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D245" w14:textId="77777777" w:rsidR="00D17420" w:rsidRPr="00D17420" w:rsidRDefault="00D17420" w:rsidP="00D17420">
      <w:pPr>
        <w:spacing w:after="150" w:line="240" w:lineRule="auto"/>
        <w:rPr>
          <w:rFonts w:ascii="Tahoma" w:eastAsia="Tahoma" w:hAnsi="Tahoma" w:cs="Tahoma"/>
          <w:b/>
          <w:color w:val="304977"/>
          <w:sz w:val="24"/>
          <w:shd w:val="clear" w:color="auto" w:fill="FFFFFF"/>
          <w:lang w:eastAsia="nb-NO"/>
        </w:rPr>
      </w:pPr>
      <w:r w:rsidRPr="00D17420">
        <w:rPr>
          <w:rFonts w:ascii="Tahoma" w:eastAsia="Tahoma" w:hAnsi="Tahoma" w:cs="Tahoma"/>
          <w:b/>
          <w:color w:val="304977"/>
          <w:sz w:val="24"/>
          <w:shd w:val="clear" w:color="auto" w:fill="FFFFFF"/>
          <w:lang w:eastAsia="nb-NO"/>
        </w:rPr>
        <w:t xml:space="preserve">INNKALLING TIL ÅRSMØTE </w:t>
      </w:r>
    </w:p>
    <w:p w14:paraId="65218CE3" w14:textId="77777777" w:rsidR="00D17420" w:rsidRPr="00D17420" w:rsidRDefault="00D17420" w:rsidP="00D17420">
      <w:pPr>
        <w:spacing w:after="0" w:line="240" w:lineRule="auto"/>
        <w:rPr>
          <w:rFonts w:ascii="Tahoma" w:eastAsia="Tahoma" w:hAnsi="Tahoma" w:cs="Tahoma"/>
          <w:color w:val="4F4F4F"/>
          <w:sz w:val="18"/>
          <w:shd w:val="clear" w:color="auto" w:fill="FFFFFF"/>
          <w:lang w:eastAsia="nb-NO"/>
        </w:rPr>
      </w:pPr>
      <w:r w:rsidRPr="00D17420">
        <w:rPr>
          <w:rFonts w:eastAsiaTheme="minorEastAsia"/>
          <w:lang w:eastAsia="nb-NO"/>
        </w:rPr>
        <w:object w:dxaOrig="3225" w:dyaOrig="3153" w14:anchorId="64D12D11">
          <v:rect id="rectole0000000000" o:spid="_x0000_i1025" style="width:161.4pt;height:157.2pt" o:ole="" o:preferrelative="t" stroked="f">
            <v:imagedata r:id="rId6" o:title=""/>
          </v:rect>
          <o:OLEObject Type="Embed" ProgID="StaticMetafile" ShapeID="rectole0000000000" DrawAspect="Content" ObjectID="_1835463331" r:id="rId7"/>
        </w:object>
      </w:r>
    </w:p>
    <w:p w14:paraId="5326C8EA" w14:textId="77777777" w:rsidR="00D17420" w:rsidRPr="00D17420" w:rsidRDefault="00D17420" w:rsidP="00D17420">
      <w:pPr>
        <w:spacing w:after="195" w:line="240" w:lineRule="auto"/>
        <w:rPr>
          <w:rFonts w:ascii="Tahoma" w:eastAsia="Tahoma" w:hAnsi="Tahoma" w:cs="Tahoma"/>
          <w:color w:val="4F4F4F"/>
          <w:sz w:val="18"/>
          <w:shd w:val="clear" w:color="auto" w:fill="FFFFFF"/>
          <w:lang w:eastAsia="nb-NO"/>
        </w:rPr>
      </w:pPr>
      <w:r w:rsidRPr="00D17420">
        <w:rPr>
          <w:rFonts w:ascii="Tahoma" w:eastAsia="Tahoma" w:hAnsi="Tahoma" w:cs="Tahoma"/>
          <w:color w:val="4F4F4F"/>
          <w:sz w:val="18"/>
          <w:shd w:val="clear" w:color="auto" w:fill="FFFFFF"/>
          <w:lang w:eastAsia="nb-NO"/>
        </w:rPr>
        <w:t> </w:t>
      </w:r>
      <w:r w:rsidRPr="00D17420">
        <w:rPr>
          <w:rFonts w:ascii="Tahoma" w:eastAsia="Tahoma" w:hAnsi="Tahoma" w:cs="Tahoma"/>
          <w:color w:val="4F4F4F"/>
          <w:sz w:val="18"/>
          <w:shd w:val="clear" w:color="auto" w:fill="FFFFFF"/>
          <w:lang w:eastAsia="nb-NO"/>
        </w:rPr>
        <w:br/>
      </w:r>
      <w:r w:rsidRPr="00D17420">
        <w:rPr>
          <w:rFonts w:ascii="Tahoma" w:eastAsia="Tahoma" w:hAnsi="Tahoma" w:cs="Tahoma"/>
          <w:b/>
          <w:i/>
          <w:color w:val="4F4F4F"/>
          <w:sz w:val="27"/>
          <w:shd w:val="clear" w:color="auto" w:fill="FFFFFF"/>
          <w:lang w:eastAsia="nb-NO"/>
        </w:rPr>
        <w:t>TID: Torsdag 26. mars kl. 19:00</w:t>
      </w:r>
    </w:p>
    <w:p w14:paraId="11F69ACB" w14:textId="77777777" w:rsidR="00D17420" w:rsidRPr="00D17420" w:rsidRDefault="00D17420" w:rsidP="00D17420">
      <w:pPr>
        <w:spacing w:after="195" w:line="240" w:lineRule="auto"/>
        <w:rPr>
          <w:rFonts w:ascii="Tahoma" w:eastAsia="Tahoma" w:hAnsi="Tahoma" w:cs="Tahoma"/>
          <w:color w:val="4F4F4F"/>
          <w:sz w:val="18"/>
          <w:shd w:val="clear" w:color="auto" w:fill="FFFFFF"/>
          <w:lang w:eastAsia="nb-NO"/>
        </w:rPr>
      </w:pPr>
    </w:p>
    <w:p w14:paraId="3C9D12CC" w14:textId="77777777" w:rsidR="00D17420" w:rsidRPr="00D17420" w:rsidRDefault="00D17420" w:rsidP="00D17420">
      <w:pPr>
        <w:spacing w:after="195" w:line="240" w:lineRule="auto"/>
        <w:rPr>
          <w:rFonts w:ascii="Tahoma" w:eastAsia="Tahoma" w:hAnsi="Tahoma" w:cs="Tahoma"/>
          <w:b/>
          <w:i/>
          <w:color w:val="4F4F4F"/>
          <w:sz w:val="27"/>
          <w:shd w:val="clear" w:color="auto" w:fill="FFFFFF"/>
          <w:lang w:eastAsia="nb-NO"/>
        </w:rPr>
      </w:pPr>
      <w:r w:rsidRPr="00D17420">
        <w:rPr>
          <w:rFonts w:ascii="Tahoma" w:eastAsia="Tahoma" w:hAnsi="Tahoma" w:cs="Tahoma"/>
          <w:color w:val="4F4F4F"/>
          <w:sz w:val="18"/>
          <w:shd w:val="clear" w:color="auto" w:fill="FFFFFF"/>
          <w:lang w:eastAsia="nb-NO"/>
        </w:rPr>
        <w:t> </w:t>
      </w:r>
      <w:r w:rsidRPr="00D17420">
        <w:rPr>
          <w:rFonts w:ascii="Tahoma" w:eastAsia="Tahoma" w:hAnsi="Tahoma" w:cs="Tahoma"/>
          <w:b/>
          <w:i/>
          <w:color w:val="4F4F4F"/>
          <w:sz w:val="27"/>
          <w:shd w:val="clear" w:color="auto" w:fill="FFFFFF"/>
          <w:lang w:eastAsia="nb-NO"/>
        </w:rPr>
        <w:t>STED: VIPen, Lyse Arena, bruk VIP-inngang 2.</w:t>
      </w:r>
    </w:p>
    <w:p w14:paraId="70E6E6A9" w14:textId="77777777" w:rsidR="00D17420" w:rsidRPr="00D17420" w:rsidRDefault="00D17420" w:rsidP="00D17420">
      <w:pPr>
        <w:spacing w:after="195" w:line="240" w:lineRule="auto"/>
        <w:rPr>
          <w:rFonts w:ascii="Tahoma" w:eastAsia="Tahoma" w:hAnsi="Tahoma" w:cs="Tahoma"/>
          <w:color w:val="4F4F4F"/>
          <w:sz w:val="18"/>
          <w:shd w:val="clear" w:color="auto" w:fill="FFFFFF"/>
          <w:lang w:eastAsia="nb-NO"/>
        </w:rPr>
      </w:pPr>
    </w:p>
    <w:p w14:paraId="652BD754"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b/>
          <w:color w:val="4F4F4F"/>
          <w:sz w:val="24"/>
          <w:szCs w:val="24"/>
          <w:shd w:val="clear" w:color="auto" w:fill="FFFFFF"/>
          <w:lang w:eastAsia="nb-NO"/>
        </w:rPr>
        <w:t>SAKSLISTE</w:t>
      </w:r>
    </w:p>
    <w:p w14:paraId="5DF0AE1F"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b/>
          <w:color w:val="4F4F4F"/>
          <w:sz w:val="24"/>
          <w:szCs w:val="24"/>
          <w:shd w:val="clear" w:color="auto" w:fill="FFFFFF"/>
          <w:lang w:eastAsia="nb-NO"/>
        </w:rPr>
        <w:t> </w:t>
      </w:r>
      <w:r w:rsidRPr="00D17420">
        <w:rPr>
          <w:rFonts w:ascii="Tahoma" w:eastAsia="Tahoma" w:hAnsi="Tahoma" w:cs="Tahoma"/>
          <w:color w:val="4F4F4F"/>
          <w:sz w:val="24"/>
          <w:szCs w:val="24"/>
          <w:shd w:val="clear" w:color="auto" w:fill="FFFFFF"/>
          <w:lang w:eastAsia="nb-NO"/>
        </w:rPr>
        <w:t>1. Godkjenning av fremmøtte medlemmer.</w:t>
      </w:r>
    </w:p>
    <w:p w14:paraId="7554B7B8"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2. Godkjenne innkalling</w:t>
      </w:r>
    </w:p>
    <w:p w14:paraId="4E191397"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3. Godkjenne saksliste</w:t>
      </w:r>
    </w:p>
    <w:p w14:paraId="33116A8A"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4. Velge møteleder, sekretær og 2 personer til å signere protokoll for møtet</w:t>
      </w:r>
    </w:p>
    <w:p w14:paraId="3E30EC13"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5. Behandle styrets beretning for perioden 1/1-31/12</w:t>
      </w:r>
    </w:p>
    <w:p w14:paraId="75DD7ABA"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6. Behandle regnskap</w:t>
      </w:r>
    </w:p>
    <w:p w14:paraId="4CBA2C01"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7. Behandle budsjett</w:t>
      </w:r>
    </w:p>
    <w:p w14:paraId="1D36F4B6"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8. Behandle innkomne forslag</w:t>
      </w:r>
    </w:p>
    <w:p w14:paraId="6056B57E"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9. Vedtektsendringer</w:t>
      </w:r>
    </w:p>
    <w:p w14:paraId="797D98A2" w14:textId="7427A23D"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 xml:space="preserve">10. Valg av styremedlemmer, </w:t>
      </w:r>
      <w:r w:rsidR="00715E58">
        <w:rPr>
          <w:rFonts w:ascii="Tahoma" w:eastAsia="Tahoma" w:hAnsi="Tahoma" w:cs="Tahoma"/>
          <w:color w:val="4F4F4F"/>
          <w:sz w:val="24"/>
          <w:szCs w:val="24"/>
          <w:shd w:val="clear" w:color="auto" w:fill="FFFFFF"/>
          <w:lang w:eastAsia="nb-NO"/>
        </w:rPr>
        <w:t xml:space="preserve">valgkomite, </w:t>
      </w:r>
      <w:r w:rsidRPr="00D17420">
        <w:rPr>
          <w:rFonts w:ascii="Tahoma" w:eastAsia="Tahoma" w:hAnsi="Tahoma" w:cs="Tahoma"/>
          <w:color w:val="4F4F4F"/>
          <w:sz w:val="24"/>
          <w:szCs w:val="24"/>
          <w:shd w:val="clear" w:color="auto" w:fill="FFFFFF"/>
          <w:lang w:eastAsia="nb-NO"/>
        </w:rPr>
        <w:t>kontrollkomite</w:t>
      </w:r>
      <w:r w:rsidR="00715E58">
        <w:rPr>
          <w:rFonts w:ascii="Tahoma" w:eastAsia="Tahoma" w:hAnsi="Tahoma" w:cs="Tahoma"/>
          <w:color w:val="4F4F4F"/>
          <w:sz w:val="24"/>
          <w:szCs w:val="24"/>
          <w:shd w:val="clear" w:color="auto" w:fill="FFFFFF"/>
          <w:lang w:eastAsia="nb-NO"/>
        </w:rPr>
        <w:t xml:space="preserve"> og </w:t>
      </w:r>
      <w:r w:rsidRPr="00D17420">
        <w:rPr>
          <w:rFonts w:ascii="Tahoma" w:eastAsia="Tahoma" w:hAnsi="Tahoma" w:cs="Tahoma"/>
          <w:color w:val="4F4F4F"/>
          <w:sz w:val="24"/>
          <w:szCs w:val="24"/>
          <w:shd w:val="clear" w:color="auto" w:fill="FFFFFF"/>
          <w:lang w:eastAsia="nb-NO"/>
        </w:rPr>
        <w:t>regnskapsfører</w:t>
      </w:r>
    </w:p>
    <w:p w14:paraId="62557456"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p>
    <w:p w14:paraId="035D0041"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 xml:space="preserve">Fristen for innsending av innkomne saker og kandidater til verv er 17/3 til styret@vikinghordene.no </w:t>
      </w:r>
    </w:p>
    <w:p w14:paraId="21DF7E81" w14:textId="77777777" w:rsidR="00D17420" w:rsidRPr="00D17420" w:rsidRDefault="00D17420" w:rsidP="00D17420">
      <w:pPr>
        <w:spacing w:after="195" w:line="240" w:lineRule="auto"/>
        <w:rPr>
          <w:rFonts w:ascii="Tahoma" w:eastAsia="Tahoma" w:hAnsi="Tahoma" w:cs="Tahoma"/>
          <w:color w:val="4F4F4F"/>
          <w:sz w:val="24"/>
          <w:szCs w:val="24"/>
          <w:shd w:val="clear" w:color="auto" w:fill="FFFFFF"/>
          <w:lang w:eastAsia="nb-NO"/>
        </w:rPr>
      </w:pPr>
      <w:r w:rsidRPr="00D17420">
        <w:rPr>
          <w:rFonts w:ascii="Tahoma" w:eastAsia="Tahoma" w:hAnsi="Tahoma" w:cs="Tahoma"/>
          <w:color w:val="4F4F4F"/>
          <w:sz w:val="24"/>
          <w:szCs w:val="24"/>
          <w:shd w:val="clear" w:color="auto" w:fill="FFFFFF"/>
          <w:lang w:eastAsia="nb-NO"/>
        </w:rPr>
        <w:t xml:space="preserve">Det vil være anledning til å delta og stemme digitalt via Teams. Påmelding for å delta digitalt ved å sende mail til </w:t>
      </w:r>
      <w:hyperlink r:id="rId8" w:history="1">
        <w:r w:rsidRPr="00D17420">
          <w:rPr>
            <w:rFonts w:ascii="Tahoma" w:eastAsia="Tahoma" w:hAnsi="Tahoma" w:cs="Tahoma"/>
            <w:color w:val="0563C1" w:themeColor="hyperlink"/>
            <w:sz w:val="24"/>
            <w:szCs w:val="24"/>
            <w:u w:val="single"/>
            <w:shd w:val="clear" w:color="auto" w:fill="FFFFFF"/>
            <w:lang w:eastAsia="nb-NO"/>
          </w:rPr>
          <w:t>styret@vikinghordene.no</w:t>
        </w:r>
      </w:hyperlink>
      <w:r w:rsidRPr="00D17420">
        <w:rPr>
          <w:rFonts w:ascii="Tahoma" w:eastAsia="Tahoma" w:hAnsi="Tahoma" w:cs="Tahoma"/>
          <w:color w:val="4F4F4F"/>
          <w:sz w:val="24"/>
          <w:szCs w:val="24"/>
          <w:shd w:val="clear" w:color="auto" w:fill="FFFFFF"/>
          <w:lang w:eastAsia="nb-NO"/>
        </w:rPr>
        <w:br/>
        <w:t xml:space="preserve">Vi oppfordrer alle som vil delta til å møte fysisk! </w:t>
      </w:r>
    </w:p>
    <w:p w14:paraId="12A030C2" w14:textId="77777777" w:rsidR="008E5A69" w:rsidRDefault="008E5A69" w:rsidP="00D60987">
      <w:pPr>
        <w:jc w:val="center"/>
        <w:rPr>
          <w:b/>
          <w:sz w:val="50"/>
          <w:szCs w:val="50"/>
          <w:u w:val="single"/>
        </w:rPr>
      </w:pPr>
    </w:p>
    <w:p w14:paraId="611C3470" w14:textId="77777777" w:rsidR="008E5A69" w:rsidRDefault="008E5A69" w:rsidP="00D60987">
      <w:pPr>
        <w:jc w:val="center"/>
        <w:rPr>
          <w:b/>
          <w:sz w:val="50"/>
          <w:szCs w:val="50"/>
          <w:u w:val="single"/>
        </w:rPr>
      </w:pPr>
    </w:p>
    <w:p w14:paraId="4A527FDA" w14:textId="19ED479F" w:rsidR="0047507F" w:rsidRDefault="006538F7" w:rsidP="000B743F">
      <w:pPr>
        <w:ind w:firstLine="708"/>
        <w:jc w:val="center"/>
        <w:rPr>
          <w:b/>
          <w:sz w:val="26"/>
          <w:szCs w:val="26"/>
          <w:u w:val="single"/>
        </w:rPr>
      </w:pPr>
      <w:r>
        <w:rPr>
          <w:b/>
          <w:sz w:val="50"/>
          <w:szCs w:val="50"/>
          <w:u w:val="single"/>
        </w:rPr>
        <w:t xml:space="preserve">Styrets beretning for </w:t>
      </w:r>
      <w:r w:rsidR="007A77C4">
        <w:rPr>
          <w:b/>
          <w:sz w:val="50"/>
          <w:szCs w:val="50"/>
          <w:u w:val="single"/>
        </w:rPr>
        <w:t>202</w:t>
      </w:r>
      <w:r w:rsidR="002E1206">
        <w:rPr>
          <w:b/>
          <w:sz w:val="50"/>
          <w:szCs w:val="50"/>
          <w:u w:val="single"/>
        </w:rPr>
        <w:t>5</w:t>
      </w:r>
    </w:p>
    <w:p w14:paraId="3EE13E53" w14:textId="684FFAF9" w:rsidR="00D60987" w:rsidRPr="009D544F" w:rsidRDefault="00D60987" w:rsidP="00D60987">
      <w:r w:rsidRPr="009D544F">
        <w:t>S</w:t>
      </w:r>
      <w:r w:rsidR="006538F7" w:rsidRPr="009D544F">
        <w:t>tyret i Viking</w:t>
      </w:r>
      <w:r w:rsidR="002E1206">
        <w:t>h</w:t>
      </w:r>
      <w:r w:rsidR="006538F7" w:rsidRPr="009D544F">
        <w:t>ordene har i 20</w:t>
      </w:r>
      <w:r w:rsidR="00715223">
        <w:t>2</w:t>
      </w:r>
      <w:r w:rsidR="002E1206">
        <w:t>5</w:t>
      </w:r>
      <w:r w:rsidRPr="009D544F">
        <w:t xml:space="preserve"> bestått av:</w:t>
      </w:r>
    </w:p>
    <w:p w14:paraId="6220BA8F" w14:textId="77777777" w:rsidR="00D60987" w:rsidRPr="009D544F" w:rsidRDefault="00D60987" w:rsidP="00D60987">
      <w:pPr>
        <w:spacing w:after="0"/>
      </w:pPr>
      <w:r w:rsidRPr="009D544F">
        <w:t>Roar Åkerlund – Leder/pressetalsmann</w:t>
      </w:r>
    </w:p>
    <w:p w14:paraId="0CFE1494" w14:textId="3984D337" w:rsidR="00D60987" w:rsidRPr="009D544F" w:rsidRDefault="009B512C" w:rsidP="00D60987">
      <w:pPr>
        <w:spacing w:after="0"/>
      </w:pPr>
      <w:r w:rsidRPr="009D544F">
        <w:t>Cecil</w:t>
      </w:r>
      <w:r w:rsidR="00F8583A">
        <w:t xml:space="preserve">ie </w:t>
      </w:r>
      <w:r w:rsidRPr="009D544F">
        <w:t>Auestad Johannes</w:t>
      </w:r>
      <w:r w:rsidR="00F8583A">
        <w:t>s</w:t>
      </w:r>
      <w:r w:rsidRPr="009D544F">
        <w:t>en</w:t>
      </w:r>
      <w:r w:rsidR="00D60987" w:rsidRPr="009D544F">
        <w:t>- Sekretær</w:t>
      </w:r>
      <w:r w:rsidR="00E37909">
        <w:br/>
        <w:t xml:space="preserve">Sindre André </w:t>
      </w:r>
      <w:r w:rsidR="00F8583A">
        <w:t>Ånderå</w:t>
      </w:r>
      <w:r w:rsidR="00BE3495">
        <w:br/>
      </w:r>
      <w:r w:rsidR="002E1206">
        <w:t>Kjetil Tjelta</w:t>
      </w:r>
    </w:p>
    <w:p w14:paraId="0A682193" w14:textId="5B91B7FA" w:rsidR="009B512C" w:rsidRDefault="002E1206" w:rsidP="00D60987">
      <w:pPr>
        <w:spacing w:after="0"/>
      </w:pPr>
      <w:r>
        <w:t>Julie Haugland - Vara</w:t>
      </w:r>
      <w:r w:rsidR="00793095">
        <w:br/>
      </w:r>
      <w:r w:rsidR="00793095">
        <w:br/>
      </w:r>
      <w:r w:rsidR="00715223">
        <w:t>Antall medlemmer</w:t>
      </w:r>
      <w:r w:rsidR="00D60503">
        <w:t xml:space="preserve"> betalt kontingent</w:t>
      </w:r>
      <w:r w:rsidR="00715223">
        <w:t xml:space="preserve"> 202</w:t>
      </w:r>
      <w:r w:rsidR="002E2074">
        <w:t>5</w:t>
      </w:r>
      <w:r w:rsidR="00715223">
        <w:t>:</w:t>
      </w:r>
      <w:r w:rsidR="00C105E5">
        <w:t xml:space="preserve"> </w:t>
      </w:r>
      <w:r w:rsidR="00793095">
        <w:t>10</w:t>
      </w:r>
      <w:r w:rsidR="002E2074">
        <w:t>5</w:t>
      </w:r>
      <w:r w:rsidR="00793095">
        <w:t xml:space="preserve"> (</w:t>
      </w:r>
      <w:r w:rsidR="002E2074">
        <w:t>101</w:t>
      </w:r>
      <w:r w:rsidR="00793095">
        <w:t xml:space="preserve"> i 202</w:t>
      </w:r>
      <w:r w:rsidR="0077388D">
        <w:t>4</w:t>
      </w:r>
      <w:r w:rsidR="00793095">
        <w:t>)</w:t>
      </w:r>
    </w:p>
    <w:p w14:paraId="01B00F43" w14:textId="4C169821" w:rsidR="00C105E5" w:rsidRPr="009D544F" w:rsidRDefault="00C105E5" w:rsidP="00D60987">
      <w:pPr>
        <w:spacing w:after="0"/>
      </w:pPr>
      <w:r>
        <w:t xml:space="preserve">Antall månedsabonnement </w:t>
      </w:r>
      <w:r w:rsidR="006A0438">
        <w:t>Viking+ på Felt O</w:t>
      </w:r>
      <w:r w:rsidR="0077388D">
        <w:t xml:space="preserve"> 2025</w:t>
      </w:r>
      <w:r w:rsidR="006A0438">
        <w:t xml:space="preserve">: </w:t>
      </w:r>
      <w:r w:rsidR="00C0301E">
        <w:t>7</w:t>
      </w:r>
      <w:r w:rsidR="0077388D">
        <w:t>469</w:t>
      </w:r>
      <w:r w:rsidR="00C0301E">
        <w:t xml:space="preserve"> </w:t>
      </w:r>
      <w:r w:rsidR="00D220A0">
        <w:t>(</w:t>
      </w:r>
      <w:r w:rsidR="0077388D">
        <w:t>7108</w:t>
      </w:r>
      <w:r w:rsidR="00D220A0">
        <w:t xml:space="preserve"> i 202</w:t>
      </w:r>
      <w:r w:rsidR="0077388D">
        <w:t>4</w:t>
      </w:r>
      <w:r w:rsidR="00D220A0">
        <w:t>)</w:t>
      </w:r>
    </w:p>
    <w:p w14:paraId="57DCB388" w14:textId="77777777" w:rsidR="00D60987" w:rsidRPr="009D544F" w:rsidRDefault="00D60987" w:rsidP="00D60987">
      <w:pPr>
        <w:spacing w:after="0"/>
      </w:pPr>
    </w:p>
    <w:p w14:paraId="2CC0F468" w14:textId="7D8C9607" w:rsidR="00A41DD9" w:rsidRDefault="00F46A41" w:rsidP="00D60987">
      <w:pPr>
        <w:spacing w:after="0"/>
      </w:pPr>
      <w:r>
        <w:t>Det har i 2025 kun blitt avholdt 1 fysisk styremøte</w:t>
      </w:r>
      <w:r w:rsidR="00BE3495">
        <w:t xml:space="preserve">. I tillegg har det blitt gjort noen bestemmelse via </w:t>
      </w:r>
      <w:r w:rsidR="004361FB">
        <w:t>Messenger</w:t>
      </w:r>
      <w:r w:rsidR="00BE3495">
        <w:t>-chat</w:t>
      </w:r>
      <w:r w:rsidR="00E8506D">
        <w:t>,</w:t>
      </w:r>
      <w:r w:rsidR="00A41DD9">
        <w:t xml:space="preserve"> hvor det er løpende </w:t>
      </w:r>
      <w:r w:rsidR="00290897">
        <w:t>dialog, men</w:t>
      </w:r>
      <w:r w:rsidR="00E8506D">
        <w:t xml:space="preserve"> som ikke er referatført. </w:t>
      </w:r>
      <w:r w:rsidR="00E8506D">
        <w:br/>
        <w:t>Dette er ikke i henhold til vedtekter</w:t>
      </w:r>
      <w:r w:rsidR="00A41DD9">
        <w:t>, og styret er underlagt kritikk av kontrollkomiteen.</w:t>
      </w:r>
    </w:p>
    <w:p w14:paraId="48E04BE9" w14:textId="2EF40E05" w:rsidR="00D60987" w:rsidRPr="009D544F" w:rsidRDefault="003672E3" w:rsidP="00D60987">
      <w:pPr>
        <w:spacing w:after="0"/>
      </w:pPr>
      <w:r>
        <w:t xml:space="preserve">Vi har også hatt løpende dialog </w:t>
      </w:r>
      <w:r w:rsidR="005A4982">
        <w:t>med tribunegruppen</w:t>
      </w:r>
      <w:r w:rsidR="00956856">
        <w:t>.</w:t>
      </w:r>
    </w:p>
    <w:p w14:paraId="5FCD0BE0" w14:textId="77777777" w:rsidR="009B512C" w:rsidRPr="009D544F" w:rsidRDefault="009B512C" w:rsidP="00D60987">
      <w:pPr>
        <w:spacing w:after="0"/>
      </w:pPr>
    </w:p>
    <w:p w14:paraId="4D0E466E" w14:textId="2AC06183" w:rsidR="00E94A47" w:rsidRDefault="00165EA7" w:rsidP="00D456EF">
      <w:pPr>
        <w:spacing w:after="0"/>
      </w:pPr>
      <w:r>
        <w:t xml:space="preserve">Sesongen 2025 ble kronet med seriegull til vårt kjære Viking! </w:t>
      </w:r>
      <w:r w:rsidR="003A657A">
        <w:br/>
        <w:t>En bragd som klubben har fortjent etter mange års jobbing</w:t>
      </w:r>
      <w:r w:rsidR="009165A1">
        <w:t xml:space="preserve">. Også supportermiljøet har vært på en reise disse årene, og hver og en som er en del av Hordene eller Felt O </w:t>
      </w:r>
      <w:r w:rsidR="0046653C">
        <w:t xml:space="preserve">har fortjent dette gullet. </w:t>
      </w:r>
      <w:r w:rsidR="00695FD4">
        <w:br/>
      </w:r>
      <w:r w:rsidR="00695FD4">
        <w:br/>
      </w:r>
      <w:r w:rsidR="00327C3A">
        <w:t xml:space="preserve">Samarbeidet med tribunegruppen har gjennom året vært veldig bra. </w:t>
      </w:r>
      <w:r w:rsidR="00B238B7">
        <w:t>De har styrets tillit og fullmakt til å styre tribune</w:t>
      </w:r>
      <w:r w:rsidR="003C6AA6">
        <w:t>livet</w:t>
      </w:r>
      <w:r w:rsidR="00B238B7">
        <w:t xml:space="preserve">, men styret har både </w:t>
      </w:r>
      <w:r w:rsidR="008D0FC0">
        <w:t xml:space="preserve">påvirkningsbestemmelse og vetorett i de anliggende som omhandler økonomi og kostnad. </w:t>
      </w:r>
      <w:r w:rsidR="003C6AA6">
        <w:t xml:space="preserve">75% av fjorårets medlemsinntekter budsjetteres til tribuneliv. Tippemidler og </w:t>
      </w:r>
      <w:r w:rsidR="00E94A47">
        <w:t>gaver gitt til formålet kan i tillegg brukes i tildelte år.</w:t>
      </w:r>
    </w:p>
    <w:p w14:paraId="3AB6609B" w14:textId="5AF91D9B" w:rsidR="0046653C" w:rsidRDefault="0046653C" w:rsidP="00D456EF">
      <w:pPr>
        <w:spacing w:after="0"/>
      </w:pPr>
      <w:r>
        <w:t xml:space="preserve">Grunnet ekstraordinært høye inntekter ble det også kontrollert overforbruk </w:t>
      </w:r>
      <w:r w:rsidR="00EE0512">
        <w:t>på kontoen for tribuneliv.</w:t>
      </w:r>
    </w:p>
    <w:p w14:paraId="40CB215E" w14:textId="784FEAC7" w:rsidR="000906D7" w:rsidRDefault="00203BB5" w:rsidP="00D456EF">
      <w:pPr>
        <w:spacing w:after="0"/>
      </w:pPr>
      <w:r>
        <w:br/>
      </w:r>
      <w:r w:rsidR="00482288">
        <w:t>Tribunegruppen har hatt en rekke tribuneshow i 202</w:t>
      </w:r>
      <w:r w:rsidR="00EE0512">
        <w:t>5</w:t>
      </w:r>
      <w:r w:rsidR="00482288">
        <w:t xml:space="preserve">. </w:t>
      </w:r>
      <w:r w:rsidR="00E94A47">
        <w:t>Den gode</w:t>
      </w:r>
      <w:r w:rsidR="00482288">
        <w:t xml:space="preserve"> indrejustis blant alle grupperinger </w:t>
      </w:r>
      <w:r w:rsidR="00E94A47">
        <w:t>har fortsatt</w:t>
      </w:r>
      <w:r w:rsidR="00482288">
        <w:t xml:space="preserve">, og </w:t>
      </w:r>
      <w:r w:rsidR="004B1008">
        <w:t>Felt O</w:t>
      </w:r>
      <w:r w:rsidR="00972676">
        <w:t xml:space="preserve"> har vist igjen i supporter</w:t>
      </w:r>
      <w:r w:rsidR="008E5A69">
        <w:t>-Norge</w:t>
      </w:r>
      <w:r w:rsidR="00972676">
        <w:t xml:space="preserve"> som virkelig en av </w:t>
      </w:r>
      <w:r w:rsidR="002F1F8F">
        <w:t>de store supporter</w:t>
      </w:r>
      <w:r w:rsidR="008E5A69">
        <w:t>-</w:t>
      </w:r>
      <w:r w:rsidR="002F1F8F">
        <w:t xml:space="preserve">feltene, både hjemme og borte. På bortebane på </w:t>
      </w:r>
      <w:r w:rsidR="008E5A69">
        <w:t>Østlandet</w:t>
      </w:r>
      <w:r w:rsidR="002F1F8F">
        <w:t xml:space="preserve"> har det blitt samarbeidet med Viking Oslo.</w:t>
      </w:r>
    </w:p>
    <w:p w14:paraId="4944D9A0" w14:textId="77777777" w:rsidR="00596DD4" w:rsidRDefault="00596DD4" w:rsidP="00D456EF">
      <w:pPr>
        <w:spacing w:after="0"/>
      </w:pPr>
    </w:p>
    <w:p w14:paraId="30C341EE" w14:textId="38614BC4" w:rsidR="00596DD4" w:rsidRDefault="00596DD4" w:rsidP="00D456EF">
      <w:pPr>
        <w:spacing w:after="0"/>
      </w:pPr>
      <w:r>
        <w:t>Styret har samarbeidet godt med andre grupperinger på Felt O gjennom sesongen.</w:t>
      </w:r>
    </w:p>
    <w:p w14:paraId="6A9728D6" w14:textId="77777777" w:rsidR="000906D7" w:rsidRDefault="000906D7" w:rsidP="00D456EF">
      <w:pPr>
        <w:spacing w:after="0"/>
      </w:pPr>
    </w:p>
    <w:p w14:paraId="1AD26407" w14:textId="5AB4649E" w:rsidR="00F534E0" w:rsidRDefault="0055322A" w:rsidP="00F0541F">
      <w:pPr>
        <w:spacing w:after="0"/>
      </w:pPr>
      <w:r>
        <w:t xml:space="preserve">Sommeren 2025 valgte Viking å kjøpe hente Veton Berisha tilbake til klubben. En overgang som var kontroversiell for veldig mange fra det aktive supportermiljøet, og ble offentlig sterkt kritisert av leder og talsmann Roar Åkerlund. Signeringen medførte også en markering/protest fra mange, inkludert tribunegruppa, </w:t>
      </w:r>
      <w:r w:rsidR="00131C51">
        <w:t xml:space="preserve">hvor det i 3 kamper ikke var organisert tribuneliv på Felt O. </w:t>
      </w:r>
      <w:r w:rsidR="00131C51">
        <w:br/>
        <w:t xml:space="preserve">Det var tydelig kommunisert at </w:t>
      </w:r>
      <w:r w:rsidR="006C6588">
        <w:t>hver enkel sto</w:t>
      </w:r>
      <w:r w:rsidR="00131C51">
        <w:t xml:space="preserve"> fritt til å gjøre </w:t>
      </w:r>
      <w:r w:rsidR="006C6588">
        <w:t xml:space="preserve">hva de ønsket, og mange valgte å stå på feltet å synge. Det ble dessverre konfrontasjoner </w:t>
      </w:r>
      <w:r w:rsidR="00FB27EA">
        <w:t>på feltet blant meningsmotstandere, og negative opplevelser ble opplevd begge veier. Ingen alvorlig konsekvens</w:t>
      </w:r>
      <w:r w:rsidR="00776DEE">
        <w:t xml:space="preserve"> i ettertid. </w:t>
      </w:r>
      <w:r w:rsidR="00776DEE">
        <w:br/>
        <w:t xml:space="preserve">Som følge av støyen rundt saken inviterte styret til medlemskveld </w:t>
      </w:r>
      <w:r w:rsidR="008F1829">
        <w:t>på Di Mørkeblå, og ca 20 personer møtte. Her ble det gjennomgått litt om Hordenes offisielle standpunkt på en del ting, og handlingsplanen ble gjennomgått.</w:t>
      </w:r>
      <w:r w:rsidR="00D25A91">
        <w:br/>
      </w:r>
      <w:r w:rsidR="00D25A91">
        <w:lastRenderedPageBreak/>
        <w:br/>
      </w:r>
    </w:p>
    <w:p w14:paraId="0C0CD5E4" w14:textId="25E0AA6B" w:rsidR="00FD49D3" w:rsidRPr="0077508B" w:rsidRDefault="009D3D6A" w:rsidP="00FD49D3">
      <w:pPr>
        <w:spacing w:after="0"/>
      </w:pPr>
      <w:r>
        <w:t>Tribunegruppa og styret arrangerte sammen</w:t>
      </w:r>
      <w:r w:rsidR="00FD49D3">
        <w:t xml:space="preserve"> følgende organiserte borteturer:</w:t>
      </w:r>
      <w:r w:rsidR="00FD49D3">
        <w:br/>
      </w:r>
      <w:r w:rsidR="00FD49D3">
        <w:br/>
      </w:r>
      <w:r w:rsidR="004568F0" w:rsidRPr="0077508B">
        <w:t>Haugesund</w:t>
      </w:r>
      <w:r w:rsidR="00FD0DD4" w:rsidRPr="0077508B">
        <w:t xml:space="preserve"> 1 buss</w:t>
      </w:r>
    </w:p>
    <w:p w14:paraId="5DC37F15" w14:textId="665BC86E" w:rsidR="004568F0" w:rsidRPr="0077508B" w:rsidRDefault="004568F0" w:rsidP="00FD49D3">
      <w:pPr>
        <w:spacing w:after="0"/>
      </w:pPr>
      <w:r w:rsidRPr="0077508B">
        <w:t>Bergen</w:t>
      </w:r>
      <w:r w:rsidR="00FD0DD4" w:rsidRPr="0077508B">
        <w:t xml:space="preserve"> 1 buss</w:t>
      </w:r>
    </w:p>
    <w:p w14:paraId="0AB277E4" w14:textId="1E3726DC" w:rsidR="004568F0" w:rsidRPr="00930D8D" w:rsidRDefault="004568F0" w:rsidP="00FD49D3">
      <w:pPr>
        <w:spacing w:after="0"/>
      </w:pPr>
      <w:r w:rsidRPr="00930D8D">
        <w:t>Drammen</w:t>
      </w:r>
      <w:r w:rsidR="00930D8D">
        <w:t xml:space="preserve"> 1 buss</w:t>
      </w:r>
    </w:p>
    <w:p w14:paraId="0A7C835B" w14:textId="06A5D2F4" w:rsidR="004E25CA" w:rsidRDefault="00124C1E" w:rsidP="00FD49D3">
      <w:pPr>
        <w:spacing w:after="0"/>
      </w:pPr>
      <w:r>
        <w:t>Fredrikstad 1 buss (med hotellovernatting)</w:t>
      </w:r>
    </w:p>
    <w:p w14:paraId="765E6C90" w14:textId="77777777" w:rsidR="00957AF8" w:rsidRDefault="00957AF8" w:rsidP="00FD49D3">
      <w:pPr>
        <w:spacing w:after="0"/>
      </w:pPr>
    </w:p>
    <w:p w14:paraId="4E963705" w14:textId="4A558D64" w:rsidR="00957AF8" w:rsidRDefault="00957AF8" w:rsidP="00FD49D3">
      <w:pPr>
        <w:spacing w:after="0"/>
      </w:pPr>
      <w:r>
        <w:t xml:space="preserve">I tillegg ble det arrangert busstur til </w:t>
      </w:r>
      <w:r w:rsidR="000C4695">
        <w:t>Tromsø, men denne turen var ikke i offisielt Hordene-regi, men arrangert av Geir Inge Fiskebekk.</w:t>
      </w:r>
    </w:p>
    <w:p w14:paraId="18876D9C" w14:textId="77777777" w:rsidR="004540DE" w:rsidRDefault="004540DE" w:rsidP="00FD49D3">
      <w:pPr>
        <w:spacing w:after="0"/>
      </w:pPr>
    </w:p>
    <w:p w14:paraId="64382DDC" w14:textId="713CBEC5" w:rsidR="004540DE" w:rsidRDefault="00E57290" w:rsidP="00FD49D3">
      <w:pPr>
        <w:spacing w:after="0"/>
      </w:pPr>
      <w:r>
        <w:t>Viking Oslo satte opp busser fra Oslo/Gardermoen til Hamar</w:t>
      </w:r>
      <w:r w:rsidR="009E349F">
        <w:t xml:space="preserve"> og Drammen, og i sammen med Viking FK hele 6 busser til Fredrikstad. De arrangerte også pubsamlinger</w:t>
      </w:r>
      <w:r w:rsidR="00CE040F">
        <w:t xml:space="preserve"> i Oslo i forbindelse med VIF og KFUM borte. De fikset også pub i Drammen og på Hamar.</w:t>
      </w:r>
      <w:r w:rsidR="003514F1">
        <w:t xml:space="preserve"> Mange fra Hordene og Felt O tok del i disse arrangementene.</w:t>
      </w:r>
      <w:r w:rsidR="00CE040F">
        <w:br/>
        <w:t xml:space="preserve">Vikinghordene takker de </w:t>
      </w:r>
      <w:r w:rsidR="003514F1">
        <w:t xml:space="preserve">involverte i Viking Oslo for jobben de gjør for å tilrettelegge for tilreisende </w:t>
      </w:r>
      <w:r w:rsidR="00930D8D">
        <w:t>supportere</w:t>
      </w:r>
      <w:r w:rsidR="003514F1">
        <w:t>.</w:t>
      </w:r>
    </w:p>
    <w:p w14:paraId="4426B8F7" w14:textId="77777777" w:rsidR="004E25CA" w:rsidRDefault="004E25CA" w:rsidP="00FD49D3">
      <w:pPr>
        <w:spacing w:after="0"/>
      </w:pPr>
    </w:p>
    <w:p w14:paraId="66BD85CD" w14:textId="4B0C4BA7" w:rsidR="00F0541F" w:rsidRDefault="00D83410" w:rsidP="00FD49D3">
      <w:pPr>
        <w:spacing w:after="0"/>
      </w:pPr>
      <w:r>
        <w:t xml:space="preserve">I Fredrikstad nest siste serierunde var det over 3000 Vikingsupportere. </w:t>
      </w:r>
      <w:r w:rsidR="0077644B">
        <w:t xml:space="preserve">Her </w:t>
      </w:r>
      <w:r w:rsidR="00346898">
        <w:t>hadde Hordene regien hele helgen, med god innleid hjelp av Tommy Nærland.</w:t>
      </w:r>
      <w:r w:rsidR="00BC1C93">
        <w:t xml:space="preserve"> Det var arrangement på utested på lørdagen, vorspiel i Hangaren, og </w:t>
      </w:r>
      <w:r w:rsidR="00290897">
        <w:t>nachspiel</w:t>
      </w:r>
      <w:r w:rsidR="00BC1C93">
        <w:t xml:space="preserve"> på utested på kampdag søndagen. En meget vellykket helg. </w:t>
      </w:r>
    </w:p>
    <w:p w14:paraId="18A5B32E" w14:textId="5109B0FE" w:rsidR="00584ACF" w:rsidRDefault="00584ACF" w:rsidP="00FD49D3">
      <w:pPr>
        <w:spacing w:after="0"/>
      </w:pPr>
      <w:r>
        <w:t>Hordene takker Tommy Nærland for jobben som festgeneral.</w:t>
      </w:r>
    </w:p>
    <w:p w14:paraId="44017570" w14:textId="77777777" w:rsidR="00F0541F" w:rsidRDefault="00F0541F" w:rsidP="00FD49D3">
      <w:pPr>
        <w:spacing w:after="0"/>
      </w:pPr>
    </w:p>
    <w:p w14:paraId="3C015723" w14:textId="0F92AC03" w:rsidR="007442EB" w:rsidRDefault="00F0541F" w:rsidP="00FD49D3">
      <w:pPr>
        <w:spacing w:after="0"/>
      </w:pPr>
      <w:r>
        <w:t xml:space="preserve">Se ellers tribunegruppas egen </w:t>
      </w:r>
      <w:r w:rsidR="00051FB6">
        <w:t>beretning for 202</w:t>
      </w:r>
      <w:r w:rsidR="00ED2B9E">
        <w:t>5</w:t>
      </w:r>
      <w:r w:rsidR="00051FB6">
        <w:t>.</w:t>
      </w:r>
      <w:r w:rsidR="00971272">
        <w:br/>
      </w:r>
      <w:r w:rsidR="00971272">
        <w:br/>
        <w:t>Felt-O aksjonen 202</w:t>
      </w:r>
      <w:r w:rsidR="00ED2B9E">
        <w:t>5</w:t>
      </w:r>
      <w:r w:rsidR="00971272">
        <w:t xml:space="preserve"> genererte </w:t>
      </w:r>
      <w:r w:rsidR="006128F2">
        <w:t xml:space="preserve">ca </w:t>
      </w:r>
      <w:r w:rsidR="0064185E">
        <w:t>125.000</w:t>
      </w:r>
      <w:r w:rsidR="006128F2">
        <w:t xml:space="preserve"> til </w:t>
      </w:r>
      <w:r w:rsidR="002F538E">
        <w:t xml:space="preserve">og </w:t>
      </w:r>
      <w:r w:rsidR="0064185E">
        <w:t>Barnekreftforeningen</w:t>
      </w:r>
    </w:p>
    <w:p w14:paraId="25FC1A2C" w14:textId="77777777" w:rsidR="0064185E" w:rsidRDefault="0059570E" w:rsidP="00D60987">
      <w:pPr>
        <w:spacing w:after="0"/>
      </w:pPr>
      <w:r>
        <w:br/>
      </w:r>
      <w:r w:rsidR="007138CF">
        <w:t xml:space="preserve">Vi har hatt god og tett dialog med </w:t>
      </w:r>
      <w:r w:rsidR="00926C43">
        <w:t>V</w:t>
      </w:r>
      <w:r w:rsidR="007138CF">
        <w:t>iking gjennom året</w:t>
      </w:r>
      <w:r w:rsidR="0064185E">
        <w:t>, utenom en periode på sommeren etter nevnte overgang.</w:t>
      </w:r>
    </w:p>
    <w:p w14:paraId="2BB4CC5F" w14:textId="77777777" w:rsidR="0064185E" w:rsidRDefault="0064185E" w:rsidP="00D60987">
      <w:pPr>
        <w:spacing w:after="0"/>
      </w:pPr>
    </w:p>
    <w:p w14:paraId="74764E61" w14:textId="77777777" w:rsidR="008F16B6" w:rsidRDefault="0064185E" w:rsidP="00D60987">
      <w:pPr>
        <w:spacing w:after="0"/>
      </w:pPr>
      <w:r>
        <w:t>Trygge Rammer ble vider</w:t>
      </w:r>
      <w:r w:rsidR="007D2121">
        <w:t>e</w:t>
      </w:r>
      <w:r>
        <w:t xml:space="preserve">ført </w:t>
      </w:r>
      <w:r w:rsidR="007D2121">
        <w:t xml:space="preserve">i 2025, som er dispensasjonen norske fotballklubber har fra pyroreglementet. </w:t>
      </w:r>
      <w:r w:rsidR="00A57F8E">
        <w:t xml:space="preserve">Vi har gjennomført trygge og gode pyroshow i 2025. Det har ikke vært behov for utestenging </w:t>
      </w:r>
      <w:r w:rsidR="002E038D">
        <w:t xml:space="preserve">via indrejustis i 2025 som følge av ulovlig pyro. </w:t>
      </w:r>
    </w:p>
    <w:p w14:paraId="0283BF88" w14:textId="77777777" w:rsidR="008F16B6" w:rsidRDefault="008F16B6" w:rsidP="00D60987">
      <w:pPr>
        <w:spacing w:after="0"/>
      </w:pPr>
    </w:p>
    <w:p w14:paraId="52DFC601" w14:textId="77777777" w:rsidR="0078207B" w:rsidRDefault="008F16B6" w:rsidP="00D60987">
      <w:pPr>
        <w:spacing w:after="0"/>
      </w:pPr>
      <w:r>
        <w:t>Økonomisk ble 2025</w:t>
      </w:r>
      <w:r w:rsidR="005076F4">
        <w:t xml:space="preserve"> ett meget godt år for Hordene, med salg i supportershopen langt over budsjett- I tillegg landet vi en avtale på cut av ølsalget i stadionpuben Di Mørkeblå som genert</w:t>
      </w:r>
      <w:r w:rsidR="00267459">
        <w:t xml:space="preserve">e 150.000.- som ikke var budsjettert. I tillegg inngikk vi avtale med Lervig om cut av salget deres på Gulløl, noe som generte ca 200.000.- </w:t>
      </w:r>
      <w:r w:rsidR="00391A18">
        <w:t xml:space="preserve">som ikke var budsjettert. </w:t>
      </w:r>
      <w:r w:rsidR="00391A18">
        <w:br/>
        <w:t>Det ble også brukt noe mer penger på tribuneliv, kostnader som følge av gullkamp og gullfest.</w:t>
      </w:r>
    </w:p>
    <w:p w14:paraId="5F3500F9" w14:textId="77777777" w:rsidR="0078207B" w:rsidRDefault="0078207B" w:rsidP="00D60987">
      <w:pPr>
        <w:spacing w:after="0"/>
      </w:pPr>
    </w:p>
    <w:p w14:paraId="72E35E02" w14:textId="75BE89F4" w:rsidR="00313567" w:rsidRDefault="0078207B" w:rsidP="00D60987">
      <w:pPr>
        <w:spacing w:after="0"/>
      </w:pPr>
      <w:r>
        <w:t xml:space="preserve">Vikinghordene ble ikke på noe tidspunkt invitert med i planleggingen av (eventuell) gullfest, tross </w:t>
      </w:r>
      <w:r w:rsidR="00667736">
        <w:t xml:space="preserve">flere </w:t>
      </w:r>
      <w:r w:rsidR="00E40909">
        <w:t>henvendelser</w:t>
      </w:r>
      <w:r w:rsidR="00667736">
        <w:t xml:space="preserve"> til klubben.</w:t>
      </w:r>
      <w:r>
        <w:t xml:space="preserve"> Dette er noe som skuffe</w:t>
      </w:r>
      <w:r w:rsidR="00667736">
        <w:t>t</w:t>
      </w:r>
      <w:r>
        <w:t xml:space="preserve"> styret og dette er også </w:t>
      </w:r>
      <w:r w:rsidR="00667736">
        <w:t>formidlet til klubben. Dette medførte at vi fikk lite påvirkning på gullfe</w:t>
      </w:r>
      <w:r w:rsidR="00313567">
        <w:t xml:space="preserve">iringen. </w:t>
      </w:r>
      <w:r w:rsidR="00313567">
        <w:br/>
        <w:t>Ved neste korsvei håper vi at klubben ønsker å dra nytte av våre ressurser og muligheter.</w:t>
      </w:r>
      <w:r w:rsidR="002E038D">
        <w:br/>
      </w:r>
      <w:r w:rsidR="004361FB">
        <w:br/>
      </w:r>
      <w:r w:rsidR="004361FB">
        <w:br/>
      </w:r>
    </w:p>
    <w:p w14:paraId="06F94443" w14:textId="061F1E8B" w:rsidR="002B0F83" w:rsidRPr="009D544F" w:rsidRDefault="004361FB" w:rsidP="00D60987">
      <w:pPr>
        <w:spacing w:after="0"/>
      </w:pPr>
      <w:r>
        <w:lastRenderedPageBreak/>
        <w:t>Februar 202</w:t>
      </w:r>
      <w:r w:rsidR="000C6CBF">
        <w:t>5</w:t>
      </w:r>
      <w:r>
        <w:t xml:space="preserve"> ble det avholdt årsmøte og seminar i regi av NSA (Norsk Supporter Allianse), </w:t>
      </w:r>
      <w:r w:rsidR="00930D8D">
        <w:t xml:space="preserve">Glenn Grødem </w:t>
      </w:r>
      <w:r>
        <w:t xml:space="preserve">og </w:t>
      </w:r>
      <w:r w:rsidR="00D1525F">
        <w:t>Rune Edvardsen</w:t>
      </w:r>
      <w:r>
        <w:t xml:space="preserve"> stilte på vegne av Hordene. Roar Åkerlund </w:t>
      </w:r>
      <w:r w:rsidR="00FF0FCD">
        <w:t>gikk av</w:t>
      </w:r>
      <w:r>
        <w:t xml:space="preserve"> som kasserer i NSA</w:t>
      </w:r>
      <w:r w:rsidR="002D2C00">
        <w:t xml:space="preserve">, og deltok også. </w:t>
      </w:r>
      <w:r w:rsidR="002D2C00">
        <w:br/>
        <w:t xml:space="preserve">NSA er med i ett europeisk </w:t>
      </w:r>
      <w:r w:rsidR="00E123C7">
        <w:t xml:space="preserve">prosjekt med fokus på unge supportere og inviterte også medlemsklubber til å ha med to unge supportere. Ola </w:t>
      </w:r>
      <w:r w:rsidR="004B6717">
        <w:t>Gjertsen og Sofie Fikstved</w:t>
      </w:r>
      <w:r w:rsidR="00380879">
        <w:t>t deltok fra oss.</w:t>
      </w:r>
      <w:r w:rsidR="007427F4">
        <w:br/>
      </w:r>
      <w:r w:rsidR="007427F4">
        <w:br/>
        <w:t>Desember 202</w:t>
      </w:r>
      <w:r w:rsidR="002E4236">
        <w:t>5</w:t>
      </w:r>
      <w:r w:rsidR="007427F4">
        <w:t xml:space="preserve"> var Roar Åkerlund </w:t>
      </w:r>
      <w:r w:rsidR="002E4236">
        <w:t xml:space="preserve">og Rune Arnesen </w:t>
      </w:r>
      <w:r w:rsidR="007427F4">
        <w:t>in</w:t>
      </w:r>
      <w:r w:rsidR="0059570E">
        <w:t>vitert som gjest</w:t>
      </w:r>
      <w:r w:rsidR="002E4236">
        <w:t>er</w:t>
      </w:r>
      <w:r w:rsidR="0059570E">
        <w:t xml:space="preserve"> på Viking Oslo sitt julebor</w:t>
      </w:r>
      <w:r w:rsidR="004540DE">
        <w:t>d.</w:t>
      </w:r>
    </w:p>
    <w:p w14:paraId="23BC8453" w14:textId="77777777" w:rsidR="002B0F83" w:rsidRPr="009D544F" w:rsidRDefault="002B0F83" w:rsidP="00D60987">
      <w:pPr>
        <w:spacing w:after="0"/>
      </w:pPr>
    </w:p>
    <w:p w14:paraId="14195938" w14:textId="77777777" w:rsidR="00F82072" w:rsidRDefault="002B0F83" w:rsidP="00D60987">
      <w:pPr>
        <w:spacing w:after="0"/>
      </w:pPr>
      <w:r w:rsidRPr="009D544F">
        <w:t>Roar Åkerlund</w:t>
      </w:r>
    </w:p>
    <w:p w14:paraId="122D3C29" w14:textId="7A3FF5EC" w:rsidR="002B0F83" w:rsidRPr="009D544F" w:rsidRDefault="002B0F83" w:rsidP="00D60987">
      <w:pPr>
        <w:spacing w:after="0"/>
      </w:pPr>
      <w:r w:rsidRPr="009D544F">
        <w:t xml:space="preserve"> </w:t>
      </w:r>
      <w:r w:rsidR="00F82072">
        <w:t>-</w:t>
      </w:r>
      <w:r w:rsidRPr="009D544F">
        <w:t xml:space="preserve"> styreleder-</w:t>
      </w:r>
    </w:p>
    <w:p w14:paraId="6C699E1D" w14:textId="77777777" w:rsidR="00D60987" w:rsidRDefault="00D60987" w:rsidP="00D60987">
      <w:pPr>
        <w:spacing w:after="0"/>
        <w:rPr>
          <w:sz w:val="26"/>
          <w:szCs w:val="26"/>
        </w:rPr>
      </w:pPr>
    </w:p>
    <w:p w14:paraId="56A0E893" w14:textId="77777777" w:rsidR="001E51CF" w:rsidRDefault="001E51CF" w:rsidP="00D60987">
      <w:pPr>
        <w:spacing w:after="0"/>
        <w:rPr>
          <w:sz w:val="26"/>
          <w:szCs w:val="26"/>
        </w:rPr>
      </w:pPr>
    </w:p>
    <w:p w14:paraId="0FE7D19B" w14:textId="77777777" w:rsidR="001E51CF" w:rsidRDefault="001E51CF" w:rsidP="00D60987">
      <w:pPr>
        <w:spacing w:after="0"/>
        <w:rPr>
          <w:sz w:val="26"/>
          <w:szCs w:val="26"/>
        </w:rPr>
      </w:pPr>
    </w:p>
    <w:p w14:paraId="62B88C6D" w14:textId="77777777" w:rsidR="001E51CF" w:rsidRDefault="001E51CF" w:rsidP="001E51CF">
      <w:pPr>
        <w:rPr>
          <w:rFonts w:eastAsia="Times New Roman"/>
          <w:color w:val="000000"/>
        </w:rPr>
      </w:pPr>
      <w:r>
        <w:rPr>
          <w:rFonts w:eastAsia="Times New Roman"/>
          <w:color w:val="000000"/>
        </w:rPr>
        <w:t>Årsrapport fra tribunegruppa:</w:t>
      </w:r>
    </w:p>
    <w:p w14:paraId="5CF01FF7" w14:textId="77777777" w:rsidR="001E51CF" w:rsidRDefault="001E51CF" w:rsidP="001E51CF">
      <w:pPr>
        <w:rPr>
          <w:rFonts w:eastAsia="Times New Roman"/>
          <w:color w:val="000000"/>
        </w:rPr>
      </w:pPr>
    </w:p>
    <w:p w14:paraId="27F177B9" w14:textId="2DB46D91" w:rsidR="004163C0" w:rsidRDefault="00313567" w:rsidP="00D60987">
      <w:pPr>
        <w:spacing w:after="0"/>
      </w:pPr>
      <w:r>
        <w:rPr>
          <w:rFonts w:eastAsia="Times New Roman"/>
          <w:color w:val="000000"/>
        </w:rPr>
        <w:t>Kommer.</w:t>
      </w:r>
    </w:p>
    <w:p w14:paraId="67B6838C" w14:textId="77777777" w:rsidR="004163C0" w:rsidRDefault="004163C0" w:rsidP="00D60987">
      <w:pPr>
        <w:spacing w:after="0"/>
      </w:pPr>
    </w:p>
    <w:p w14:paraId="6B00C93E" w14:textId="77777777" w:rsidR="004163C0" w:rsidRDefault="004163C0" w:rsidP="00D60987">
      <w:pPr>
        <w:spacing w:after="0"/>
      </w:pPr>
    </w:p>
    <w:p w14:paraId="4CFEC9D2" w14:textId="77777777" w:rsidR="004163C0" w:rsidRDefault="004163C0" w:rsidP="00D60987">
      <w:pPr>
        <w:spacing w:after="0"/>
      </w:pPr>
    </w:p>
    <w:p w14:paraId="15A2A953" w14:textId="77777777" w:rsidR="004163C0" w:rsidRDefault="004163C0" w:rsidP="00D60987">
      <w:pPr>
        <w:spacing w:after="0"/>
      </w:pPr>
    </w:p>
    <w:p w14:paraId="5A7868B3" w14:textId="77777777" w:rsidR="004163C0" w:rsidRDefault="004163C0" w:rsidP="00D60987">
      <w:pPr>
        <w:spacing w:after="0"/>
      </w:pPr>
    </w:p>
    <w:p w14:paraId="643CFA1E" w14:textId="77777777" w:rsidR="004163C0" w:rsidRDefault="004163C0" w:rsidP="00D60987">
      <w:pPr>
        <w:spacing w:after="0"/>
      </w:pPr>
    </w:p>
    <w:p w14:paraId="4359F66D" w14:textId="77777777" w:rsidR="004163C0" w:rsidRDefault="004163C0" w:rsidP="00D60987">
      <w:pPr>
        <w:spacing w:after="0"/>
      </w:pPr>
    </w:p>
    <w:p w14:paraId="1EA7423C" w14:textId="77777777" w:rsidR="004163C0" w:rsidRDefault="004163C0" w:rsidP="00D60987">
      <w:pPr>
        <w:spacing w:after="0"/>
      </w:pPr>
    </w:p>
    <w:p w14:paraId="77455756" w14:textId="77777777" w:rsidR="004163C0" w:rsidRDefault="004163C0" w:rsidP="00D60987">
      <w:pPr>
        <w:spacing w:after="0"/>
      </w:pPr>
    </w:p>
    <w:p w14:paraId="0B5C67BC" w14:textId="77777777" w:rsidR="004163C0" w:rsidRDefault="004163C0" w:rsidP="00D60987">
      <w:pPr>
        <w:spacing w:after="0"/>
      </w:pPr>
    </w:p>
    <w:p w14:paraId="04BE563D" w14:textId="77777777" w:rsidR="004163C0" w:rsidRDefault="004163C0" w:rsidP="00D60987">
      <w:pPr>
        <w:spacing w:after="0"/>
      </w:pPr>
    </w:p>
    <w:p w14:paraId="17B76DDB" w14:textId="77777777" w:rsidR="004163C0" w:rsidRDefault="004163C0" w:rsidP="00D60987">
      <w:pPr>
        <w:spacing w:after="0"/>
      </w:pPr>
    </w:p>
    <w:p w14:paraId="7799143B" w14:textId="6B42FEDA" w:rsidR="005B0D35" w:rsidRDefault="007D5EB1" w:rsidP="00D60987">
      <w:pPr>
        <w:spacing w:after="0"/>
        <w:rPr>
          <w:b/>
          <w:bCs/>
          <w:sz w:val="40"/>
          <w:szCs w:val="40"/>
          <w:u w:val="single"/>
        </w:rPr>
      </w:pPr>
      <w:r w:rsidRPr="007D5EB1">
        <w:rPr>
          <w:b/>
          <w:bCs/>
          <w:noProof/>
          <w:sz w:val="40"/>
          <w:szCs w:val="40"/>
          <w:u w:val="single"/>
        </w:rPr>
        <w:lastRenderedPageBreak/>
        <w:drawing>
          <wp:inline distT="0" distB="0" distL="0" distR="0" wp14:anchorId="0437EBB5" wp14:editId="27F00D4F">
            <wp:extent cx="6600499" cy="4556760"/>
            <wp:effectExtent l="0" t="0" r="0" b="0"/>
            <wp:docPr id="78526030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60300" name=""/>
                    <pic:cNvPicPr/>
                  </pic:nvPicPr>
                  <pic:blipFill>
                    <a:blip r:embed="rId9"/>
                    <a:stretch>
                      <a:fillRect/>
                    </a:stretch>
                  </pic:blipFill>
                  <pic:spPr>
                    <a:xfrm>
                      <a:off x="0" y="0"/>
                      <a:ext cx="6612067" cy="4564746"/>
                    </a:xfrm>
                    <a:prstGeom prst="rect">
                      <a:avLst/>
                    </a:prstGeom>
                  </pic:spPr>
                </pic:pic>
              </a:graphicData>
            </a:graphic>
          </wp:inline>
        </w:drawing>
      </w:r>
    </w:p>
    <w:p w14:paraId="04A8A859" w14:textId="77777777" w:rsidR="005B0D35" w:rsidRDefault="005B0D35" w:rsidP="00D60987">
      <w:pPr>
        <w:spacing w:after="0"/>
        <w:rPr>
          <w:b/>
          <w:bCs/>
          <w:sz w:val="40"/>
          <w:szCs w:val="40"/>
          <w:u w:val="single"/>
        </w:rPr>
      </w:pPr>
    </w:p>
    <w:p w14:paraId="55E69E4F" w14:textId="77777777" w:rsidR="005B0D35" w:rsidRDefault="005B0D35" w:rsidP="00D60987">
      <w:pPr>
        <w:spacing w:after="0"/>
        <w:rPr>
          <w:b/>
          <w:bCs/>
          <w:sz w:val="40"/>
          <w:szCs w:val="40"/>
          <w:u w:val="single"/>
        </w:rPr>
      </w:pPr>
    </w:p>
    <w:p w14:paraId="3610C55D" w14:textId="77777777" w:rsidR="005B0D35" w:rsidRDefault="005B0D35" w:rsidP="00D60987">
      <w:pPr>
        <w:spacing w:after="0"/>
        <w:rPr>
          <w:b/>
          <w:bCs/>
          <w:sz w:val="40"/>
          <w:szCs w:val="40"/>
          <w:u w:val="single"/>
        </w:rPr>
      </w:pPr>
    </w:p>
    <w:p w14:paraId="3B82B29E" w14:textId="77777777" w:rsidR="005B0D35" w:rsidRDefault="005B0D35" w:rsidP="00D60987">
      <w:pPr>
        <w:spacing w:after="0"/>
        <w:rPr>
          <w:b/>
          <w:bCs/>
          <w:sz w:val="40"/>
          <w:szCs w:val="40"/>
          <w:u w:val="single"/>
        </w:rPr>
      </w:pPr>
    </w:p>
    <w:p w14:paraId="6A0D9014" w14:textId="77777777" w:rsidR="005B0D35" w:rsidRDefault="005B0D35" w:rsidP="00D60987">
      <w:pPr>
        <w:spacing w:after="0"/>
        <w:rPr>
          <w:b/>
          <w:bCs/>
          <w:sz w:val="40"/>
          <w:szCs w:val="40"/>
          <w:u w:val="single"/>
        </w:rPr>
      </w:pPr>
    </w:p>
    <w:p w14:paraId="045D4732" w14:textId="77777777" w:rsidR="005B0D35" w:rsidRDefault="005B0D35" w:rsidP="00D60987">
      <w:pPr>
        <w:spacing w:after="0"/>
        <w:rPr>
          <w:b/>
          <w:bCs/>
          <w:sz w:val="40"/>
          <w:szCs w:val="40"/>
          <w:u w:val="single"/>
        </w:rPr>
      </w:pPr>
    </w:p>
    <w:p w14:paraId="36433BEA" w14:textId="77777777" w:rsidR="005B0D35" w:rsidRDefault="005B0D35" w:rsidP="00D60987">
      <w:pPr>
        <w:spacing w:after="0"/>
        <w:rPr>
          <w:b/>
          <w:bCs/>
          <w:sz w:val="40"/>
          <w:szCs w:val="40"/>
          <w:u w:val="single"/>
        </w:rPr>
      </w:pPr>
    </w:p>
    <w:p w14:paraId="566DFC42" w14:textId="77777777" w:rsidR="005B0D35" w:rsidRDefault="005B0D35" w:rsidP="00D60987">
      <w:pPr>
        <w:spacing w:after="0"/>
        <w:rPr>
          <w:b/>
          <w:bCs/>
          <w:sz w:val="40"/>
          <w:szCs w:val="40"/>
          <w:u w:val="single"/>
        </w:rPr>
      </w:pPr>
    </w:p>
    <w:p w14:paraId="68AF6865" w14:textId="77777777" w:rsidR="005B0D35" w:rsidRDefault="005B0D35" w:rsidP="00D60987">
      <w:pPr>
        <w:spacing w:after="0"/>
        <w:rPr>
          <w:b/>
          <w:bCs/>
          <w:sz w:val="40"/>
          <w:szCs w:val="40"/>
          <w:u w:val="single"/>
        </w:rPr>
      </w:pPr>
    </w:p>
    <w:p w14:paraId="6695F72B" w14:textId="77777777" w:rsidR="005B0D35" w:rsidRDefault="005B0D35" w:rsidP="00D60987">
      <w:pPr>
        <w:spacing w:after="0"/>
        <w:rPr>
          <w:b/>
          <w:bCs/>
          <w:sz w:val="40"/>
          <w:szCs w:val="40"/>
          <w:u w:val="single"/>
        </w:rPr>
      </w:pPr>
    </w:p>
    <w:p w14:paraId="5ED1DB32" w14:textId="77777777" w:rsidR="005B0D35" w:rsidRDefault="005B0D35" w:rsidP="00D60987">
      <w:pPr>
        <w:spacing w:after="0"/>
        <w:rPr>
          <w:b/>
          <w:bCs/>
          <w:sz w:val="40"/>
          <w:szCs w:val="40"/>
          <w:u w:val="single"/>
        </w:rPr>
      </w:pPr>
    </w:p>
    <w:p w14:paraId="3EEBEC67" w14:textId="77777777" w:rsidR="005B0D35" w:rsidRDefault="005B0D35" w:rsidP="00D60987">
      <w:pPr>
        <w:spacing w:after="0"/>
        <w:rPr>
          <w:b/>
          <w:bCs/>
          <w:sz w:val="40"/>
          <w:szCs w:val="40"/>
          <w:u w:val="single"/>
        </w:rPr>
      </w:pPr>
    </w:p>
    <w:p w14:paraId="50C25A1A" w14:textId="6D6A0AB5" w:rsidR="005B0D35" w:rsidRDefault="00082EF3" w:rsidP="00D60987">
      <w:pPr>
        <w:spacing w:after="0"/>
        <w:rPr>
          <w:b/>
          <w:bCs/>
          <w:sz w:val="40"/>
          <w:szCs w:val="40"/>
          <w:u w:val="single"/>
        </w:rPr>
      </w:pPr>
      <w:r w:rsidRPr="00082EF3">
        <w:rPr>
          <w:b/>
          <w:bCs/>
          <w:noProof/>
          <w:sz w:val="40"/>
          <w:szCs w:val="40"/>
          <w:u w:val="single"/>
        </w:rPr>
        <w:lastRenderedPageBreak/>
        <w:drawing>
          <wp:inline distT="0" distB="0" distL="0" distR="0" wp14:anchorId="1829BD9D" wp14:editId="53E49E6B">
            <wp:extent cx="6272845" cy="3009900"/>
            <wp:effectExtent l="0" t="0" r="0" b="0"/>
            <wp:docPr id="24735153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51533" name=""/>
                    <pic:cNvPicPr/>
                  </pic:nvPicPr>
                  <pic:blipFill>
                    <a:blip r:embed="rId10"/>
                    <a:stretch>
                      <a:fillRect/>
                    </a:stretch>
                  </pic:blipFill>
                  <pic:spPr>
                    <a:xfrm>
                      <a:off x="0" y="0"/>
                      <a:ext cx="6284699" cy="3015588"/>
                    </a:xfrm>
                    <a:prstGeom prst="rect">
                      <a:avLst/>
                    </a:prstGeom>
                  </pic:spPr>
                </pic:pic>
              </a:graphicData>
            </a:graphic>
          </wp:inline>
        </w:drawing>
      </w:r>
    </w:p>
    <w:p w14:paraId="7AD9296D" w14:textId="77777777" w:rsidR="005B0D35" w:rsidRDefault="005B0D35" w:rsidP="00D60987">
      <w:pPr>
        <w:spacing w:after="0"/>
        <w:rPr>
          <w:b/>
          <w:bCs/>
          <w:sz w:val="40"/>
          <w:szCs w:val="40"/>
          <w:u w:val="single"/>
        </w:rPr>
      </w:pPr>
    </w:p>
    <w:p w14:paraId="2C09F54F" w14:textId="77777777" w:rsidR="005B0D35" w:rsidRDefault="005B0D35" w:rsidP="00D60987">
      <w:pPr>
        <w:spacing w:after="0"/>
        <w:rPr>
          <w:b/>
          <w:bCs/>
          <w:sz w:val="40"/>
          <w:szCs w:val="40"/>
          <w:u w:val="single"/>
        </w:rPr>
      </w:pPr>
    </w:p>
    <w:p w14:paraId="55FD0C07" w14:textId="77777777" w:rsidR="005B0D35" w:rsidRDefault="005B0D35" w:rsidP="00D60987">
      <w:pPr>
        <w:spacing w:after="0"/>
        <w:rPr>
          <w:b/>
          <w:bCs/>
          <w:sz w:val="40"/>
          <w:szCs w:val="40"/>
          <w:u w:val="single"/>
        </w:rPr>
      </w:pPr>
    </w:p>
    <w:p w14:paraId="4AD06483" w14:textId="77777777" w:rsidR="005B0D35" w:rsidRDefault="005B0D35" w:rsidP="00D60987">
      <w:pPr>
        <w:spacing w:after="0"/>
        <w:rPr>
          <w:b/>
          <w:bCs/>
          <w:sz w:val="40"/>
          <w:szCs w:val="40"/>
          <w:u w:val="single"/>
        </w:rPr>
      </w:pPr>
    </w:p>
    <w:p w14:paraId="7C173B33" w14:textId="77777777" w:rsidR="005B0D35" w:rsidRDefault="005B0D35" w:rsidP="00D60987">
      <w:pPr>
        <w:spacing w:after="0"/>
        <w:rPr>
          <w:b/>
          <w:bCs/>
          <w:sz w:val="40"/>
          <w:szCs w:val="40"/>
          <w:u w:val="single"/>
        </w:rPr>
      </w:pPr>
    </w:p>
    <w:p w14:paraId="18CA6158" w14:textId="77777777" w:rsidR="005B0D35" w:rsidRDefault="005B0D35" w:rsidP="00D60987">
      <w:pPr>
        <w:spacing w:after="0"/>
        <w:rPr>
          <w:b/>
          <w:bCs/>
          <w:sz w:val="40"/>
          <w:szCs w:val="40"/>
          <w:u w:val="single"/>
        </w:rPr>
      </w:pPr>
    </w:p>
    <w:p w14:paraId="0A7E29CE" w14:textId="77777777" w:rsidR="005B0D35" w:rsidRDefault="005B0D35" w:rsidP="00D60987">
      <w:pPr>
        <w:spacing w:after="0"/>
        <w:rPr>
          <w:b/>
          <w:bCs/>
          <w:sz w:val="40"/>
          <w:szCs w:val="40"/>
          <w:u w:val="single"/>
        </w:rPr>
      </w:pPr>
    </w:p>
    <w:p w14:paraId="6B535991" w14:textId="77777777" w:rsidR="005B0D35" w:rsidRDefault="005B0D35" w:rsidP="00D60987">
      <w:pPr>
        <w:spacing w:after="0"/>
        <w:rPr>
          <w:b/>
          <w:bCs/>
          <w:sz w:val="40"/>
          <w:szCs w:val="40"/>
          <w:u w:val="single"/>
        </w:rPr>
      </w:pPr>
    </w:p>
    <w:p w14:paraId="500739A8" w14:textId="77777777" w:rsidR="005B0D35" w:rsidRDefault="005B0D35" w:rsidP="00D60987">
      <w:pPr>
        <w:spacing w:after="0"/>
        <w:rPr>
          <w:b/>
          <w:bCs/>
          <w:sz w:val="40"/>
          <w:szCs w:val="40"/>
          <w:u w:val="single"/>
        </w:rPr>
      </w:pPr>
    </w:p>
    <w:p w14:paraId="51A58906" w14:textId="77777777" w:rsidR="005B0D35" w:rsidRDefault="005B0D35" w:rsidP="00D60987">
      <w:pPr>
        <w:spacing w:after="0"/>
        <w:rPr>
          <w:b/>
          <w:bCs/>
          <w:sz w:val="40"/>
          <w:szCs w:val="40"/>
          <w:u w:val="single"/>
        </w:rPr>
      </w:pPr>
    </w:p>
    <w:p w14:paraId="02CF154D" w14:textId="77777777" w:rsidR="005B0D35" w:rsidRDefault="005B0D35" w:rsidP="00D60987">
      <w:pPr>
        <w:spacing w:after="0"/>
        <w:rPr>
          <w:b/>
          <w:bCs/>
          <w:sz w:val="40"/>
          <w:szCs w:val="40"/>
          <w:u w:val="single"/>
        </w:rPr>
      </w:pPr>
    </w:p>
    <w:p w14:paraId="4E40B162" w14:textId="77777777" w:rsidR="005B0D35" w:rsidRDefault="005B0D35" w:rsidP="00D60987">
      <w:pPr>
        <w:spacing w:after="0"/>
        <w:rPr>
          <w:b/>
          <w:bCs/>
          <w:sz w:val="40"/>
          <w:szCs w:val="40"/>
          <w:u w:val="single"/>
        </w:rPr>
      </w:pPr>
    </w:p>
    <w:p w14:paraId="34CFF134" w14:textId="77777777" w:rsidR="00082EF3" w:rsidRDefault="00082EF3" w:rsidP="00D60987">
      <w:pPr>
        <w:spacing w:after="0"/>
        <w:rPr>
          <w:b/>
          <w:bCs/>
          <w:sz w:val="40"/>
          <w:szCs w:val="40"/>
          <w:u w:val="single"/>
        </w:rPr>
      </w:pPr>
    </w:p>
    <w:p w14:paraId="4CC189A6" w14:textId="77777777" w:rsidR="00082EF3" w:rsidRDefault="00082EF3" w:rsidP="00D60987">
      <w:pPr>
        <w:spacing w:after="0"/>
        <w:rPr>
          <w:b/>
          <w:bCs/>
          <w:sz w:val="40"/>
          <w:szCs w:val="40"/>
          <w:u w:val="single"/>
        </w:rPr>
      </w:pPr>
    </w:p>
    <w:p w14:paraId="6F821458" w14:textId="77777777" w:rsidR="00082EF3" w:rsidRDefault="00082EF3" w:rsidP="00D60987">
      <w:pPr>
        <w:spacing w:after="0"/>
        <w:rPr>
          <w:b/>
          <w:bCs/>
          <w:sz w:val="40"/>
          <w:szCs w:val="40"/>
          <w:u w:val="single"/>
        </w:rPr>
      </w:pPr>
    </w:p>
    <w:p w14:paraId="541621C6" w14:textId="77777777" w:rsidR="00082EF3" w:rsidRDefault="00082EF3" w:rsidP="00D60987">
      <w:pPr>
        <w:spacing w:after="0"/>
        <w:rPr>
          <w:b/>
          <w:bCs/>
          <w:sz w:val="40"/>
          <w:szCs w:val="40"/>
          <w:u w:val="single"/>
        </w:rPr>
      </w:pPr>
    </w:p>
    <w:p w14:paraId="45B57E9E" w14:textId="77777777" w:rsidR="00082EF3" w:rsidRDefault="00082EF3" w:rsidP="00D60987">
      <w:pPr>
        <w:spacing w:after="0"/>
        <w:rPr>
          <w:b/>
          <w:bCs/>
          <w:sz w:val="40"/>
          <w:szCs w:val="40"/>
          <w:u w:val="single"/>
        </w:rPr>
      </w:pPr>
    </w:p>
    <w:p w14:paraId="1251C53D" w14:textId="77777777" w:rsidR="000F5DB4" w:rsidRDefault="000F5DB4" w:rsidP="00D60987">
      <w:pPr>
        <w:spacing w:after="0"/>
        <w:rPr>
          <w:b/>
          <w:bCs/>
          <w:sz w:val="40"/>
          <w:szCs w:val="40"/>
          <w:u w:val="single"/>
        </w:rPr>
      </w:pPr>
    </w:p>
    <w:p w14:paraId="10FCC07E" w14:textId="77777777" w:rsidR="00DD1456" w:rsidRDefault="000F5DB4" w:rsidP="00D60987">
      <w:pPr>
        <w:spacing w:after="0"/>
        <w:rPr>
          <w:b/>
          <w:bCs/>
          <w:sz w:val="40"/>
          <w:szCs w:val="40"/>
          <w:u w:val="single"/>
        </w:rPr>
      </w:pPr>
      <w:r w:rsidRPr="000F5DB4">
        <w:rPr>
          <w:b/>
          <w:bCs/>
          <w:noProof/>
          <w:sz w:val="40"/>
          <w:szCs w:val="40"/>
          <w:u w:val="single"/>
        </w:rPr>
        <w:drawing>
          <wp:inline distT="0" distB="0" distL="0" distR="0" wp14:anchorId="088EFADC" wp14:editId="760E8BED">
            <wp:extent cx="6179820" cy="8263165"/>
            <wp:effectExtent l="0" t="0" r="0" b="5080"/>
            <wp:docPr id="172013802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38027" name=""/>
                    <pic:cNvPicPr/>
                  </pic:nvPicPr>
                  <pic:blipFill>
                    <a:blip r:embed="rId11"/>
                    <a:stretch>
                      <a:fillRect/>
                    </a:stretch>
                  </pic:blipFill>
                  <pic:spPr>
                    <a:xfrm>
                      <a:off x="0" y="0"/>
                      <a:ext cx="6191426" cy="8278684"/>
                    </a:xfrm>
                    <a:prstGeom prst="rect">
                      <a:avLst/>
                    </a:prstGeom>
                  </pic:spPr>
                </pic:pic>
              </a:graphicData>
            </a:graphic>
          </wp:inline>
        </w:drawing>
      </w:r>
    </w:p>
    <w:p w14:paraId="7522226A" w14:textId="09CF02BD" w:rsidR="009307C2" w:rsidRDefault="00E37C13" w:rsidP="00D60987">
      <w:pPr>
        <w:spacing w:after="0"/>
        <w:rPr>
          <w:b/>
          <w:bCs/>
          <w:sz w:val="40"/>
          <w:szCs w:val="40"/>
          <w:u w:val="single"/>
        </w:rPr>
      </w:pPr>
      <w:r w:rsidRPr="00E37C13">
        <w:rPr>
          <w:b/>
          <w:bCs/>
          <w:noProof/>
          <w:sz w:val="40"/>
          <w:szCs w:val="40"/>
          <w:u w:val="single"/>
        </w:rPr>
        <w:lastRenderedPageBreak/>
        <w:drawing>
          <wp:inline distT="0" distB="0" distL="0" distR="0" wp14:anchorId="65A8B891" wp14:editId="23A805A8">
            <wp:extent cx="5242560" cy="6547575"/>
            <wp:effectExtent l="0" t="0" r="0" b="5715"/>
            <wp:docPr id="98707144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71448" name=""/>
                    <pic:cNvPicPr/>
                  </pic:nvPicPr>
                  <pic:blipFill>
                    <a:blip r:embed="rId12"/>
                    <a:stretch>
                      <a:fillRect/>
                    </a:stretch>
                  </pic:blipFill>
                  <pic:spPr>
                    <a:xfrm>
                      <a:off x="0" y="0"/>
                      <a:ext cx="5247237" cy="6553416"/>
                    </a:xfrm>
                    <a:prstGeom prst="rect">
                      <a:avLst/>
                    </a:prstGeom>
                  </pic:spPr>
                </pic:pic>
              </a:graphicData>
            </a:graphic>
          </wp:inline>
        </w:drawing>
      </w:r>
    </w:p>
    <w:p w14:paraId="443BE4C4" w14:textId="77777777" w:rsidR="009307C2" w:rsidRDefault="009307C2" w:rsidP="00D60987">
      <w:pPr>
        <w:spacing w:after="0"/>
        <w:rPr>
          <w:b/>
          <w:bCs/>
          <w:sz w:val="40"/>
          <w:szCs w:val="40"/>
          <w:u w:val="single"/>
        </w:rPr>
      </w:pPr>
    </w:p>
    <w:p w14:paraId="2665B774" w14:textId="77777777" w:rsidR="009307C2" w:rsidRDefault="009307C2" w:rsidP="00D60987">
      <w:pPr>
        <w:spacing w:after="0"/>
        <w:rPr>
          <w:b/>
          <w:bCs/>
          <w:sz w:val="40"/>
          <w:szCs w:val="40"/>
          <w:u w:val="single"/>
        </w:rPr>
      </w:pPr>
    </w:p>
    <w:p w14:paraId="33642C5B" w14:textId="77777777" w:rsidR="009307C2" w:rsidRDefault="009307C2" w:rsidP="00D60987">
      <w:pPr>
        <w:spacing w:after="0"/>
        <w:rPr>
          <w:b/>
          <w:bCs/>
          <w:sz w:val="40"/>
          <w:szCs w:val="40"/>
          <w:u w:val="single"/>
        </w:rPr>
      </w:pPr>
    </w:p>
    <w:p w14:paraId="02CF12F3" w14:textId="77777777" w:rsidR="009307C2" w:rsidRDefault="009307C2" w:rsidP="00D60987">
      <w:pPr>
        <w:spacing w:after="0"/>
        <w:rPr>
          <w:b/>
          <w:bCs/>
          <w:sz w:val="40"/>
          <w:szCs w:val="40"/>
          <w:u w:val="single"/>
        </w:rPr>
      </w:pPr>
    </w:p>
    <w:p w14:paraId="477C5C51" w14:textId="77777777" w:rsidR="009307C2" w:rsidRDefault="009307C2" w:rsidP="00D60987">
      <w:pPr>
        <w:spacing w:after="0"/>
        <w:rPr>
          <w:b/>
          <w:bCs/>
          <w:sz w:val="40"/>
          <w:szCs w:val="40"/>
          <w:u w:val="single"/>
        </w:rPr>
      </w:pPr>
    </w:p>
    <w:p w14:paraId="3C2F740D" w14:textId="77777777" w:rsidR="009307C2" w:rsidRDefault="009307C2" w:rsidP="00D60987">
      <w:pPr>
        <w:spacing w:after="0"/>
        <w:rPr>
          <w:b/>
          <w:bCs/>
          <w:sz w:val="40"/>
          <w:szCs w:val="40"/>
          <w:u w:val="single"/>
        </w:rPr>
      </w:pPr>
    </w:p>
    <w:p w14:paraId="1D3729E3" w14:textId="08BE093D" w:rsidR="004163C0" w:rsidRPr="007F1BFC" w:rsidRDefault="00C62D81" w:rsidP="00D60987">
      <w:pPr>
        <w:spacing w:after="0"/>
        <w:rPr>
          <w:b/>
          <w:bCs/>
          <w:sz w:val="40"/>
          <w:szCs w:val="40"/>
          <w:u w:val="single"/>
        </w:rPr>
      </w:pPr>
      <w:r w:rsidRPr="007F1BFC">
        <w:rPr>
          <w:b/>
          <w:bCs/>
          <w:sz w:val="40"/>
          <w:szCs w:val="40"/>
          <w:u w:val="single"/>
        </w:rPr>
        <w:lastRenderedPageBreak/>
        <w:t>Innkomne forslag</w:t>
      </w:r>
    </w:p>
    <w:p w14:paraId="52DBAA0B" w14:textId="77777777" w:rsidR="00C62D81" w:rsidRDefault="00C62D81" w:rsidP="00D60987">
      <w:pPr>
        <w:spacing w:after="0"/>
      </w:pPr>
    </w:p>
    <w:p w14:paraId="6FC031C5" w14:textId="77777777" w:rsidR="00421A91" w:rsidRDefault="00421A91" w:rsidP="00D60987">
      <w:pPr>
        <w:spacing w:after="0"/>
      </w:pPr>
      <w:r w:rsidRPr="00421A91">
        <w:rPr>
          <w:b/>
          <w:bCs/>
          <w:u w:val="single"/>
        </w:rPr>
        <w:t xml:space="preserve">Sak 1 </w:t>
      </w:r>
      <w:r w:rsidR="007F1BFC" w:rsidRPr="00421A91">
        <w:rPr>
          <w:b/>
          <w:bCs/>
          <w:u w:val="single"/>
        </w:rPr>
        <w:t>Handlingsplan:</w:t>
      </w:r>
      <w:r w:rsidR="007F1BFC">
        <w:t xml:space="preserve"> </w:t>
      </w:r>
      <w:r w:rsidR="003C7600">
        <w:t xml:space="preserve">Vedlagt handlingsplan (se under) vedtas som arbeidsverktøy for Vikinghordenes sitt styre i 2026, og </w:t>
      </w:r>
      <w:r>
        <w:t>styret skal jobbe for å oppnå målene i handlingsplanen</w:t>
      </w:r>
    </w:p>
    <w:p w14:paraId="3F4B7805" w14:textId="4F97AFC3" w:rsidR="00CC05D9" w:rsidRDefault="00CC05D9" w:rsidP="00D60987">
      <w:pPr>
        <w:spacing w:after="0"/>
      </w:pPr>
      <w:r>
        <w:t>Meldt inn av: Styret</w:t>
      </w:r>
    </w:p>
    <w:p w14:paraId="76F02975" w14:textId="77777777" w:rsidR="00421A91" w:rsidRDefault="00421A91" w:rsidP="00D60987">
      <w:pPr>
        <w:spacing w:after="0"/>
      </w:pPr>
    </w:p>
    <w:p w14:paraId="2B3BA600" w14:textId="77777777" w:rsidR="001C1C16" w:rsidRDefault="00355378" w:rsidP="00D60987">
      <w:pPr>
        <w:spacing w:after="0"/>
      </w:pPr>
      <w:r w:rsidRPr="003E095A">
        <w:rPr>
          <w:b/>
          <w:bCs/>
          <w:u w:val="single"/>
        </w:rPr>
        <w:t>Sak 2 Den norske cupen:</w:t>
      </w:r>
      <w:r>
        <w:t xml:space="preserve"> Vikinghordene </w:t>
      </w:r>
      <w:r w:rsidR="007F575A">
        <w:t xml:space="preserve">er for at den norske cupen skal spilles vår/høst, og at cupen ved første anledning </w:t>
      </w:r>
      <w:r w:rsidR="001C1C16">
        <w:t>skal snus tilbake til opprinnelig format. Sesongen skal avsluttes med cupfinale.</w:t>
      </w:r>
    </w:p>
    <w:p w14:paraId="552E1DB1" w14:textId="77777777" w:rsidR="00A23228" w:rsidRDefault="001C1C16" w:rsidP="00D60987">
      <w:pPr>
        <w:spacing w:after="0"/>
      </w:pPr>
      <w:r>
        <w:t xml:space="preserve">Cupen er vår eldste turnering, og </w:t>
      </w:r>
      <w:r w:rsidR="00E90BD6">
        <w:t xml:space="preserve">selv om den har mistet mye av sitt særpreg og entusiasme frem til cupfinalen, </w:t>
      </w:r>
      <w:r w:rsidR="00A23228">
        <w:t>bør andre virkemidler enn cupfinale på våren brukes for å forsøke å revitalisere cupen.</w:t>
      </w:r>
    </w:p>
    <w:p w14:paraId="00FB4258" w14:textId="1CD2E42B" w:rsidR="00FB59C6" w:rsidRDefault="00FB59C6" w:rsidP="00D60987">
      <w:pPr>
        <w:spacing w:after="0"/>
      </w:pPr>
      <w:r>
        <w:t>Meldt inn av: Styret</w:t>
      </w:r>
    </w:p>
    <w:p w14:paraId="6220C605" w14:textId="77777777" w:rsidR="00A23228" w:rsidRDefault="00A23228" w:rsidP="00D60987">
      <w:pPr>
        <w:spacing w:after="0"/>
      </w:pPr>
    </w:p>
    <w:p w14:paraId="3A9C8C89" w14:textId="77777777" w:rsidR="00FB59C6" w:rsidRDefault="00A23228" w:rsidP="00D60987">
      <w:pPr>
        <w:spacing w:after="0"/>
      </w:pPr>
      <w:r w:rsidRPr="003E095A">
        <w:rPr>
          <w:b/>
          <w:bCs/>
          <w:u w:val="single"/>
        </w:rPr>
        <w:t xml:space="preserve">Sak 3 </w:t>
      </w:r>
      <w:r w:rsidR="002B5C8E" w:rsidRPr="003E095A">
        <w:rPr>
          <w:b/>
          <w:bCs/>
          <w:u w:val="single"/>
        </w:rPr>
        <w:t>Sesong vår/høst:</w:t>
      </w:r>
      <w:r w:rsidR="002B5C8E">
        <w:rPr>
          <w:b/>
          <w:bCs/>
        </w:rPr>
        <w:t xml:space="preserve"> </w:t>
      </w:r>
      <w:r w:rsidR="002B5C8E" w:rsidRPr="00285104">
        <w:t xml:space="preserve">Vikinghordene er tilhenger av seriesesongen skal spilles vår/høst, og </w:t>
      </w:r>
      <w:r w:rsidR="00037099" w:rsidRPr="00285104">
        <w:t xml:space="preserve">vil med årsmøtevedtak binde seg til å være det i fremtiden, og være motstander av å snu den norske sesongen om </w:t>
      </w:r>
      <w:r w:rsidR="00285104" w:rsidRPr="00285104">
        <w:t>(når) temaet løftes.</w:t>
      </w:r>
    </w:p>
    <w:p w14:paraId="360B69EC" w14:textId="4A5185B1" w:rsidR="004163C0" w:rsidRPr="00FB59C6" w:rsidRDefault="00FB59C6" w:rsidP="00D60987">
      <w:pPr>
        <w:spacing w:after="0"/>
      </w:pPr>
      <w:r>
        <w:t>Meldt inn av: Styret</w:t>
      </w:r>
      <w:r w:rsidR="00A23228" w:rsidRPr="002B5C8E">
        <w:rPr>
          <w:b/>
          <w:bCs/>
        </w:rPr>
        <w:br/>
      </w:r>
      <w:r w:rsidR="00421A91" w:rsidRPr="002B5C8E">
        <w:rPr>
          <w:b/>
          <w:bCs/>
        </w:rPr>
        <w:br/>
      </w:r>
      <w:r w:rsidR="00285104" w:rsidRPr="003E095A">
        <w:rPr>
          <w:b/>
          <w:bCs/>
          <w:u w:val="single"/>
        </w:rPr>
        <w:t>Sak 4 O</w:t>
      </w:r>
      <w:r w:rsidR="005C48B1" w:rsidRPr="003E095A">
        <w:rPr>
          <w:b/>
          <w:bCs/>
          <w:u w:val="single"/>
        </w:rPr>
        <w:t>bservatør i styret:</w:t>
      </w:r>
      <w:r w:rsidR="005C48B1">
        <w:rPr>
          <w:b/>
          <w:bCs/>
        </w:rPr>
        <w:t xml:space="preserve"> </w:t>
      </w:r>
      <w:r w:rsidR="005C48B1" w:rsidRPr="00FB59C6">
        <w:t xml:space="preserve">Som ett ledd i </w:t>
      </w:r>
      <w:r w:rsidRPr="00FB59C6">
        <w:t>å forbedre</w:t>
      </w:r>
      <w:r w:rsidR="005C48B1" w:rsidRPr="00FB59C6">
        <w:t xml:space="preserve"> samarbeidet mellom Hordene og ultrasgrupperingene på feltet </w:t>
      </w:r>
      <w:r>
        <w:t xml:space="preserve">i enda større grad </w:t>
      </w:r>
      <w:r w:rsidR="005C48B1" w:rsidRPr="00FB59C6">
        <w:t>opprettes en observatør</w:t>
      </w:r>
      <w:r w:rsidR="001854B4" w:rsidRPr="00FB59C6">
        <w:t>rolle, hvor en utpekt person</w:t>
      </w:r>
      <w:r>
        <w:t xml:space="preserve"> fra ultrasmiljøet</w:t>
      </w:r>
      <w:r w:rsidR="001854B4" w:rsidRPr="00FB59C6">
        <w:t xml:space="preserve"> har møterett, talerett, men ikke stemmerett ved Vikinghordenes styremøter</w:t>
      </w:r>
      <w:r w:rsidRPr="00FB59C6">
        <w:t>. Prøveprosjekt i 2026.</w:t>
      </w:r>
    </w:p>
    <w:p w14:paraId="59B88397" w14:textId="1ACE7615" w:rsidR="00FB59C6" w:rsidRDefault="00FB59C6" w:rsidP="00D60987">
      <w:pPr>
        <w:spacing w:after="0"/>
      </w:pPr>
      <w:r w:rsidRPr="00FB59C6">
        <w:t>Styret gis fullmakt til å finne rette person sammen med ultrasgrupperingene.</w:t>
      </w:r>
    </w:p>
    <w:p w14:paraId="4DB7332D" w14:textId="0AA697E2" w:rsidR="003E095A" w:rsidRDefault="003E095A" w:rsidP="00D60987">
      <w:pPr>
        <w:spacing w:after="0"/>
      </w:pPr>
      <w:r>
        <w:t>Meldt inn av: Styret</w:t>
      </w:r>
    </w:p>
    <w:p w14:paraId="5CC6E725" w14:textId="77777777" w:rsidR="00C324ED" w:rsidRDefault="00C324ED" w:rsidP="00D60987">
      <w:pPr>
        <w:spacing w:after="0"/>
      </w:pPr>
    </w:p>
    <w:p w14:paraId="37ED4FA3" w14:textId="799A0FD8" w:rsidR="00C324ED" w:rsidRPr="00D77257" w:rsidRDefault="00C324ED" w:rsidP="00D60987">
      <w:pPr>
        <w:spacing w:after="0"/>
      </w:pPr>
      <w:r w:rsidRPr="00C324ED">
        <w:rPr>
          <w:b/>
          <w:bCs/>
          <w:u w:val="single"/>
        </w:rPr>
        <w:t>Sak 5 Orienteringssak</w:t>
      </w:r>
      <w:r w:rsidR="00D77257">
        <w:rPr>
          <w:b/>
          <w:bCs/>
          <w:u w:val="single"/>
        </w:rPr>
        <w:t xml:space="preserve">: </w:t>
      </w:r>
      <w:r w:rsidR="00D77257">
        <w:t>Vikinghordene inngår samarbeid med Thefootballsidiots AS.</w:t>
      </w:r>
      <w:r w:rsidR="00691499">
        <w:br/>
        <w:t>Info deles på årsmøtet og vil deles i andre kanaler i etterkant.</w:t>
      </w:r>
    </w:p>
    <w:p w14:paraId="55768EA5" w14:textId="77777777" w:rsidR="004163C0" w:rsidRDefault="004163C0" w:rsidP="00D60987">
      <w:pPr>
        <w:spacing w:after="0"/>
      </w:pPr>
    </w:p>
    <w:p w14:paraId="36974605" w14:textId="77777777" w:rsidR="004163C0" w:rsidRDefault="004163C0" w:rsidP="00D60987">
      <w:pPr>
        <w:spacing w:after="0"/>
      </w:pPr>
    </w:p>
    <w:p w14:paraId="5C09B545" w14:textId="341D6383" w:rsidR="004163C0" w:rsidRDefault="004163C0" w:rsidP="00D60987">
      <w:pPr>
        <w:spacing w:after="0"/>
      </w:pPr>
    </w:p>
    <w:p w14:paraId="0A6EB766" w14:textId="77777777" w:rsidR="00756482" w:rsidRDefault="00756482" w:rsidP="00D60987">
      <w:pPr>
        <w:spacing w:after="0"/>
      </w:pPr>
    </w:p>
    <w:p w14:paraId="7A12ADFB" w14:textId="77777777" w:rsidR="00756482" w:rsidRDefault="00756482" w:rsidP="00D60987">
      <w:pPr>
        <w:spacing w:after="0"/>
      </w:pPr>
    </w:p>
    <w:p w14:paraId="324CC706" w14:textId="2B6FCE13" w:rsidR="00756482" w:rsidRDefault="00756482" w:rsidP="00D60987">
      <w:pPr>
        <w:spacing w:after="0"/>
      </w:pPr>
    </w:p>
    <w:p w14:paraId="5B9F8E38" w14:textId="77777777" w:rsidR="00E12BD8" w:rsidRDefault="00E12BD8" w:rsidP="00D60987">
      <w:pPr>
        <w:spacing w:after="0"/>
      </w:pPr>
    </w:p>
    <w:p w14:paraId="47DF57F4" w14:textId="77777777" w:rsidR="00E12BD8" w:rsidRDefault="00E12BD8" w:rsidP="00D60987">
      <w:pPr>
        <w:spacing w:after="0"/>
      </w:pPr>
    </w:p>
    <w:p w14:paraId="0A93664F" w14:textId="77777777" w:rsidR="00E12BD8" w:rsidRDefault="00E12BD8" w:rsidP="00D60987">
      <w:pPr>
        <w:spacing w:after="0"/>
      </w:pPr>
    </w:p>
    <w:p w14:paraId="53C1AE27" w14:textId="77777777" w:rsidR="00E12BD8" w:rsidRDefault="00E12BD8" w:rsidP="00D60987">
      <w:pPr>
        <w:spacing w:after="0"/>
      </w:pPr>
    </w:p>
    <w:p w14:paraId="4CB10508" w14:textId="77777777" w:rsidR="00E12BD8" w:rsidRDefault="00E12BD8" w:rsidP="00D60987">
      <w:pPr>
        <w:spacing w:after="0"/>
      </w:pPr>
    </w:p>
    <w:p w14:paraId="294C27F4" w14:textId="77777777" w:rsidR="00E12BD8" w:rsidRDefault="00E12BD8" w:rsidP="00D60987">
      <w:pPr>
        <w:spacing w:after="0"/>
      </w:pPr>
    </w:p>
    <w:p w14:paraId="1019A4B9" w14:textId="77777777" w:rsidR="00E12BD8" w:rsidRDefault="00E12BD8" w:rsidP="00D60987">
      <w:pPr>
        <w:spacing w:after="0"/>
      </w:pPr>
    </w:p>
    <w:p w14:paraId="65D219BB" w14:textId="77777777" w:rsidR="00E12BD8" w:rsidRDefault="00E12BD8" w:rsidP="00D60987">
      <w:pPr>
        <w:spacing w:after="0"/>
      </w:pPr>
    </w:p>
    <w:p w14:paraId="6E8ED57E" w14:textId="7B4171A9" w:rsidR="00E12BD8" w:rsidRDefault="00E12BD8" w:rsidP="00D60987">
      <w:pPr>
        <w:spacing w:after="0"/>
      </w:pPr>
    </w:p>
    <w:p w14:paraId="0A222D12" w14:textId="77777777" w:rsidR="00E12BD8" w:rsidRDefault="00E12BD8" w:rsidP="00D60987">
      <w:pPr>
        <w:spacing w:after="0"/>
      </w:pPr>
    </w:p>
    <w:p w14:paraId="7D675C25" w14:textId="77777777" w:rsidR="00E12BD8" w:rsidRDefault="00E12BD8" w:rsidP="00D60987">
      <w:pPr>
        <w:spacing w:after="0"/>
      </w:pPr>
    </w:p>
    <w:p w14:paraId="1AEAA2DE" w14:textId="77777777" w:rsidR="00E12BD8" w:rsidRDefault="00E12BD8" w:rsidP="00D60987">
      <w:pPr>
        <w:spacing w:after="0"/>
      </w:pPr>
    </w:p>
    <w:p w14:paraId="06AD1B35" w14:textId="77777777" w:rsidR="00E12BD8" w:rsidRDefault="00E12BD8" w:rsidP="00D60987">
      <w:pPr>
        <w:spacing w:after="0"/>
      </w:pPr>
    </w:p>
    <w:p w14:paraId="33E1E733" w14:textId="77777777" w:rsidR="00E12BD8" w:rsidRDefault="00E12BD8" w:rsidP="00D60987">
      <w:pPr>
        <w:spacing w:after="0"/>
      </w:pPr>
    </w:p>
    <w:p w14:paraId="568C4AF4" w14:textId="77777777" w:rsidR="00E12BD8" w:rsidRDefault="00E12BD8" w:rsidP="00D60987">
      <w:pPr>
        <w:spacing w:after="0"/>
      </w:pPr>
    </w:p>
    <w:p w14:paraId="0EB39B11" w14:textId="18B25A88" w:rsidR="00E12BD8" w:rsidRDefault="00E12BD8" w:rsidP="00D60987">
      <w:pPr>
        <w:spacing w:after="0"/>
      </w:pPr>
    </w:p>
    <w:p w14:paraId="23AAACE7" w14:textId="77777777" w:rsidR="00FD1BD5" w:rsidRDefault="00FD1BD5" w:rsidP="00D60987">
      <w:pPr>
        <w:spacing w:after="0"/>
      </w:pPr>
    </w:p>
    <w:p w14:paraId="57B6E8B5" w14:textId="77777777" w:rsidR="00FD1BD5" w:rsidRDefault="00FD1BD5" w:rsidP="00D60987">
      <w:pPr>
        <w:spacing w:after="0"/>
      </w:pPr>
    </w:p>
    <w:p w14:paraId="68356DDF" w14:textId="77777777" w:rsidR="00FD1BD5" w:rsidRDefault="00FD1BD5" w:rsidP="00D60987">
      <w:pPr>
        <w:spacing w:after="0"/>
      </w:pPr>
    </w:p>
    <w:p w14:paraId="4B714909" w14:textId="77777777" w:rsidR="00DD1456" w:rsidRPr="00DD1456" w:rsidRDefault="00DD1456" w:rsidP="00DD1456">
      <w:pPr>
        <w:spacing w:after="195" w:line="240" w:lineRule="auto"/>
        <w:rPr>
          <w:rFonts w:ascii="Tahoma" w:eastAsia="Tahoma" w:hAnsi="Tahoma" w:cs="Tahoma"/>
          <w:color w:val="4F4F4F"/>
          <w:sz w:val="24"/>
          <w:szCs w:val="24"/>
          <w:shd w:val="clear" w:color="auto" w:fill="FFFFFF"/>
          <w:lang w:eastAsia="nb-NO"/>
        </w:rPr>
      </w:pPr>
      <w:r w:rsidRPr="00DD1456">
        <w:rPr>
          <w:rFonts w:ascii="Tahoma" w:eastAsia="Tahoma" w:hAnsi="Tahoma" w:cs="Tahoma"/>
          <w:color w:val="4F4F4F"/>
          <w:sz w:val="24"/>
          <w:szCs w:val="24"/>
          <w:shd w:val="clear" w:color="auto" w:fill="FFFFFF"/>
          <w:lang w:eastAsia="nb-NO"/>
        </w:rPr>
        <w:t>Styrets forslag til vedtektsendringer:</w:t>
      </w:r>
    </w:p>
    <w:p w14:paraId="540BBF00"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 3 KONTINGENT </w:t>
      </w:r>
    </w:p>
    <w:p w14:paraId="61AB4FF2" w14:textId="77777777" w:rsidR="00DD1456" w:rsidRPr="00DD1456" w:rsidRDefault="00DD1456" w:rsidP="00DD1456">
      <w:pPr>
        <w:spacing w:after="0" w:line="240" w:lineRule="auto"/>
        <w:rPr>
          <w:rFonts w:eastAsiaTheme="minorEastAsia"/>
          <w:lang w:eastAsia="nb-NO"/>
        </w:rPr>
      </w:pPr>
    </w:p>
    <w:p w14:paraId="0426D4CE"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Kontingenten fastsettes av styret. Endringer i kontingenten utover 50 kr (årspris) må godkjennes </w:t>
      </w:r>
    </w:p>
    <w:p w14:paraId="60BE86CD"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av årsmøtet. Kontingenten refunderes ikke ved utmeldelse eller ekskludering.</w:t>
      </w:r>
      <w:r w:rsidRPr="00DD1456">
        <w:rPr>
          <w:rFonts w:eastAsiaTheme="minorEastAsia"/>
          <w:lang w:eastAsia="nb-NO"/>
        </w:rPr>
        <w:br/>
      </w:r>
      <w:r w:rsidRPr="00DD1456">
        <w:rPr>
          <w:rFonts w:eastAsiaTheme="minorEastAsia"/>
          <w:lang w:eastAsia="nb-NO"/>
        </w:rPr>
        <w:br/>
        <w:t>Kontingenten trekkes som månedlig beløp via Viking+. Månedsbeløp deles på 12 av årsprisen.</w:t>
      </w:r>
    </w:p>
    <w:p w14:paraId="08464782"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Det er mulig å kjøpe medlemskap i vår nettbutikk som gjelder i ett år om gangen.</w:t>
      </w:r>
    </w:p>
    <w:p w14:paraId="0B320253" w14:textId="77777777" w:rsidR="00DD1456" w:rsidRPr="00DD1456" w:rsidRDefault="00DD1456" w:rsidP="00DD1456">
      <w:pPr>
        <w:spacing w:after="195" w:line="240" w:lineRule="auto"/>
        <w:rPr>
          <w:rFonts w:ascii="Tahoma" w:eastAsia="Tahoma" w:hAnsi="Tahoma" w:cs="Tahoma"/>
          <w:color w:val="4F4F4F"/>
          <w:sz w:val="24"/>
          <w:szCs w:val="24"/>
          <w:shd w:val="clear" w:color="auto" w:fill="FFFFFF"/>
          <w:lang w:eastAsia="nb-NO"/>
        </w:rPr>
      </w:pPr>
    </w:p>
    <w:p w14:paraId="188FD131" w14:textId="77777777" w:rsidR="00DD1456" w:rsidRPr="00DD1456" w:rsidRDefault="00DD1456" w:rsidP="00DD1456">
      <w:pPr>
        <w:spacing w:after="195" w:line="240" w:lineRule="auto"/>
        <w:rPr>
          <w:rFonts w:ascii="Tahoma" w:eastAsia="Tahoma" w:hAnsi="Tahoma" w:cs="Tahoma"/>
          <w:color w:val="4F4F4F"/>
          <w:sz w:val="24"/>
          <w:szCs w:val="24"/>
          <w:shd w:val="clear" w:color="auto" w:fill="FFFFFF"/>
          <w:lang w:eastAsia="nb-NO"/>
        </w:rPr>
      </w:pPr>
      <w:r w:rsidRPr="00DD1456">
        <w:rPr>
          <w:rFonts w:ascii="Tahoma" w:eastAsia="Tahoma" w:hAnsi="Tahoma" w:cs="Tahoma"/>
          <w:color w:val="4F4F4F"/>
          <w:sz w:val="24"/>
          <w:szCs w:val="24"/>
          <w:shd w:val="clear" w:color="auto" w:fill="FFFFFF"/>
          <w:lang w:eastAsia="nb-NO"/>
        </w:rPr>
        <w:t>Foreslått endret til:</w:t>
      </w:r>
    </w:p>
    <w:p w14:paraId="605910A0"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 3 KONTINGENT </w:t>
      </w:r>
    </w:p>
    <w:p w14:paraId="53DFC36F" w14:textId="77777777" w:rsidR="00DD1456" w:rsidRPr="00DD1456" w:rsidRDefault="00DD1456" w:rsidP="00DD1456">
      <w:pPr>
        <w:spacing w:after="0" w:line="240" w:lineRule="auto"/>
        <w:rPr>
          <w:rFonts w:eastAsiaTheme="minorEastAsia"/>
          <w:lang w:eastAsia="nb-NO"/>
        </w:rPr>
      </w:pPr>
    </w:p>
    <w:p w14:paraId="4A595616"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Kontingenten fastsettes av styret. Endringer i kontingenten utover 50 kr (årspris) må godkjennes </w:t>
      </w:r>
    </w:p>
    <w:p w14:paraId="60485EE2"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av årsmøtet. Kontingenten refunderes ikke ved utmeldelse eller ekskludering.</w:t>
      </w:r>
      <w:r w:rsidRPr="00DD1456">
        <w:rPr>
          <w:rFonts w:eastAsiaTheme="minorEastAsia"/>
          <w:lang w:eastAsia="nb-NO"/>
        </w:rPr>
        <w:br/>
      </w:r>
      <w:r w:rsidRPr="00DD1456">
        <w:rPr>
          <w:rFonts w:eastAsiaTheme="minorEastAsia"/>
          <w:lang w:eastAsia="nb-NO"/>
        </w:rPr>
        <w:br/>
        <w:t>Kontingenten trekkes som månedlig beløp via Viking+. Månedsbeløp deles på 12 av årsprisen.</w:t>
      </w:r>
    </w:p>
    <w:p w14:paraId="536CFC96" w14:textId="77777777" w:rsidR="00DD1456" w:rsidRPr="00DD1456" w:rsidRDefault="00DD1456" w:rsidP="00DD1456">
      <w:pPr>
        <w:spacing w:after="0" w:line="240" w:lineRule="auto"/>
        <w:rPr>
          <w:rFonts w:eastAsiaTheme="minorEastAsia"/>
          <w:color w:val="FF0000"/>
          <w:lang w:eastAsia="nb-NO"/>
        </w:rPr>
      </w:pPr>
      <w:r w:rsidRPr="00DD1456">
        <w:rPr>
          <w:rFonts w:eastAsiaTheme="minorEastAsia"/>
          <w:lang w:eastAsia="nb-NO"/>
        </w:rPr>
        <w:t xml:space="preserve">Det er mulig å kjøpe medlemskap i vår nettbutikk som gjelder </w:t>
      </w:r>
      <w:r w:rsidRPr="00DD1456">
        <w:rPr>
          <w:rFonts w:eastAsiaTheme="minorEastAsia"/>
          <w:color w:val="FF0000"/>
          <w:lang w:eastAsia="nb-NO"/>
        </w:rPr>
        <w:t>for inneværende kalenderår.</w:t>
      </w:r>
    </w:p>
    <w:p w14:paraId="1722E355" w14:textId="77777777" w:rsidR="00DD1456" w:rsidRPr="00DD1456" w:rsidRDefault="00DD1456" w:rsidP="00DD1456">
      <w:pPr>
        <w:spacing w:after="0" w:line="240" w:lineRule="auto"/>
        <w:rPr>
          <w:rFonts w:eastAsiaTheme="minorEastAsia"/>
          <w:color w:val="FF0000"/>
          <w:lang w:eastAsia="nb-NO"/>
        </w:rPr>
      </w:pPr>
    </w:p>
    <w:p w14:paraId="3077E961"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 7 EKSTRAORDINÆRT ÅRSMØTE </w:t>
      </w:r>
    </w:p>
    <w:p w14:paraId="0340FC3E" w14:textId="77777777" w:rsidR="00DD1456" w:rsidRPr="00DD1456" w:rsidRDefault="00DD1456" w:rsidP="00DD1456">
      <w:pPr>
        <w:spacing w:after="0" w:line="240" w:lineRule="auto"/>
        <w:rPr>
          <w:rFonts w:eastAsiaTheme="minorEastAsia"/>
          <w:lang w:eastAsia="nb-NO"/>
        </w:rPr>
      </w:pPr>
    </w:p>
    <w:p w14:paraId="6F198D5E"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Ekstraordinært årsmøte avholdes når styret finner det nødvendig, eller om det kommer </w:t>
      </w:r>
    </w:p>
    <w:p w14:paraId="42514DDB"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krav fra minst 1/3 av medlemmene. Ekstraordinært årsmøte innkalles av styret med </w:t>
      </w:r>
    </w:p>
    <w:p w14:paraId="44249AF5"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minst 3 ukers varsel. Ekstraordinært årsmøte skal bare behandle den eller de saker </w:t>
      </w:r>
    </w:p>
    <w:p w14:paraId="4B597F05"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kravet om ekstraordinært årsmøte omfatter, og som er bekjentgjort i innkallingen. Alle </w:t>
      </w:r>
    </w:p>
    <w:p w14:paraId="436AD0BC"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som har gyldig medlemskap ved møtedato har stemmerett ved ekstraordinært årsmøte. </w:t>
      </w:r>
    </w:p>
    <w:p w14:paraId="73D6A80A" w14:textId="77777777" w:rsidR="00DD1456" w:rsidRPr="00DD1456" w:rsidRDefault="00DD1456" w:rsidP="00DD1456">
      <w:pPr>
        <w:spacing w:after="0" w:line="240" w:lineRule="auto"/>
        <w:rPr>
          <w:rFonts w:eastAsiaTheme="minorEastAsia"/>
          <w:color w:val="FF0000"/>
          <w:lang w:eastAsia="nb-NO"/>
        </w:rPr>
      </w:pPr>
    </w:p>
    <w:p w14:paraId="0CF98F7B" w14:textId="77777777" w:rsidR="00DD1456" w:rsidRPr="00DD1456" w:rsidRDefault="00DD1456" w:rsidP="00DD1456">
      <w:pPr>
        <w:spacing w:after="195" w:line="240" w:lineRule="auto"/>
        <w:rPr>
          <w:rFonts w:ascii="Tahoma" w:eastAsia="Tahoma" w:hAnsi="Tahoma" w:cs="Tahoma"/>
          <w:color w:val="4F4F4F"/>
          <w:sz w:val="24"/>
          <w:szCs w:val="24"/>
          <w:shd w:val="clear" w:color="auto" w:fill="FFFFFF"/>
          <w:lang w:eastAsia="nb-NO"/>
        </w:rPr>
      </w:pPr>
      <w:r w:rsidRPr="00DD1456">
        <w:rPr>
          <w:rFonts w:ascii="Tahoma" w:eastAsia="Tahoma" w:hAnsi="Tahoma" w:cs="Tahoma"/>
          <w:color w:val="4F4F4F"/>
          <w:sz w:val="24"/>
          <w:szCs w:val="24"/>
          <w:shd w:val="clear" w:color="auto" w:fill="FFFFFF"/>
          <w:lang w:eastAsia="nb-NO"/>
        </w:rPr>
        <w:t>Foreslått endret til:</w:t>
      </w:r>
    </w:p>
    <w:p w14:paraId="5D02214C"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 7 EKSTRAORDINÆRT ÅRSMØTE </w:t>
      </w:r>
    </w:p>
    <w:p w14:paraId="35C4429E" w14:textId="77777777" w:rsidR="00DD1456" w:rsidRPr="00DD1456" w:rsidRDefault="00DD1456" w:rsidP="00DD1456">
      <w:pPr>
        <w:spacing w:after="0" w:line="240" w:lineRule="auto"/>
        <w:rPr>
          <w:rFonts w:eastAsiaTheme="minorEastAsia"/>
          <w:lang w:eastAsia="nb-NO"/>
        </w:rPr>
      </w:pPr>
    </w:p>
    <w:p w14:paraId="453C715A"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Ekstraordinært årsmøte avholdes når styret finner det nødvendig, eller om det kommer </w:t>
      </w:r>
    </w:p>
    <w:p w14:paraId="3AD56E40"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krav fra minst 1/3 av medlemmene. Ekstraordinært årsmøte innkalles av styret med </w:t>
      </w:r>
    </w:p>
    <w:p w14:paraId="28F35DF3"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minst 3 ukers varsel. Ekstraordinært årsmøte skal bare behandle den eller de saker </w:t>
      </w:r>
    </w:p>
    <w:p w14:paraId="1B67FECF"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 xml:space="preserve">kravet om ekstraordinært årsmøte omfatter, og som er bekjentgjort i innkallingen. Alle </w:t>
      </w:r>
    </w:p>
    <w:p w14:paraId="7FA70245" w14:textId="77777777" w:rsidR="00DD1456" w:rsidRPr="00DD1456" w:rsidRDefault="00DD1456" w:rsidP="00DD1456">
      <w:pPr>
        <w:spacing w:after="0" w:line="240" w:lineRule="auto"/>
        <w:rPr>
          <w:rFonts w:eastAsiaTheme="minorEastAsia"/>
          <w:lang w:eastAsia="nb-NO"/>
        </w:rPr>
      </w:pPr>
      <w:r w:rsidRPr="00DD1456">
        <w:rPr>
          <w:rFonts w:eastAsiaTheme="minorEastAsia"/>
          <w:lang w:eastAsia="nb-NO"/>
        </w:rPr>
        <w:t>som har gyldig medlemskap ved møtedato</w:t>
      </w:r>
      <w:r w:rsidRPr="00DD1456">
        <w:rPr>
          <w:rFonts w:eastAsiaTheme="minorEastAsia"/>
          <w:color w:val="FF0000"/>
          <w:lang w:eastAsia="nb-NO"/>
        </w:rPr>
        <w:t xml:space="preserve">, se § 6, </w:t>
      </w:r>
      <w:r w:rsidRPr="00DD1456">
        <w:rPr>
          <w:rFonts w:eastAsiaTheme="minorEastAsia"/>
          <w:lang w:eastAsia="nb-NO"/>
        </w:rPr>
        <w:t xml:space="preserve">har stemmerett ved ekstraordinært årsmøte. </w:t>
      </w:r>
    </w:p>
    <w:p w14:paraId="450EFE50" w14:textId="77777777" w:rsidR="00DD1456" w:rsidRPr="00DD1456" w:rsidRDefault="00DD1456" w:rsidP="00DD1456">
      <w:pPr>
        <w:spacing w:after="0" w:line="240" w:lineRule="auto"/>
        <w:rPr>
          <w:rFonts w:eastAsiaTheme="minorEastAsia"/>
          <w:lang w:eastAsia="nb-NO"/>
        </w:rPr>
      </w:pPr>
    </w:p>
    <w:p w14:paraId="6B3F169B" w14:textId="77777777" w:rsidR="00DD1456" w:rsidRPr="00DD1456" w:rsidRDefault="00DD1456" w:rsidP="00DD1456">
      <w:pPr>
        <w:spacing w:after="195" w:line="240" w:lineRule="auto"/>
        <w:rPr>
          <w:rFonts w:ascii="Tahoma" w:eastAsia="Tahoma" w:hAnsi="Tahoma" w:cs="Tahoma"/>
          <w:color w:val="4F4F4F"/>
          <w:sz w:val="24"/>
          <w:szCs w:val="24"/>
          <w:shd w:val="clear" w:color="auto" w:fill="FFFFFF"/>
          <w:lang w:eastAsia="nb-NO"/>
        </w:rPr>
      </w:pPr>
      <w:r w:rsidRPr="00DD1456">
        <w:rPr>
          <w:rFonts w:ascii="Tahoma" w:eastAsia="Tahoma" w:hAnsi="Tahoma" w:cs="Tahoma"/>
          <w:color w:val="4F4F4F"/>
          <w:sz w:val="24"/>
          <w:szCs w:val="24"/>
          <w:shd w:val="clear" w:color="auto" w:fill="FFFFFF"/>
          <w:lang w:eastAsia="nb-NO"/>
        </w:rPr>
        <w:t>§ 10 foreslås fjernet da den sammenfaller med § 11.</w:t>
      </w:r>
    </w:p>
    <w:p w14:paraId="6E532673" w14:textId="77777777" w:rsidR="00DD1456" w:rsidRPr="00DD1456" w:rsidRDefault="00DD1456" w:rsidP="00DD1456">
      <w:pPr>
        <w:spacing w:after="195" w:line="240" w:lineRule="auto"/>
        <w:rPr>
          <w:rFonts w:ascii="Tahoma" w:eastAsia="Tahoma" w:hAnsi="Tahoma" w:cs="Tahoma"/>
          <w:color w:val="4F4F4F"/>
          <w:sz w:val="24"/>
          <w:szCs w:val="24"/>
          <w:shd w:val="clear" w:color="auto" w:fill="FFFFFF"/>
          <w:lang w:eastAsia="nb-NO"/>
        </w:rPr>
      </w:pPr>
    </w:p>
    <w:p w14:paraId="06F70A95" w14:textId="77777777" w:rsidR="00DD1456" w:rsidRPr="00DD1456" w:rsidRDefault="00DD1456" w:rsidP="00DD1456">
      <w:pPr>
        <w:spacing w:after="0" w:line="240" w:lineRule="auto"/>
        <w:rPr>
          <w:rFonts w:ascii="Tahoma" w:eastAsiaTheme="minorEastAsia" w:hAnsi="Tahoma" w:cs="Tahoma"/>
          <w:sz w:val="24"/>
          <w:szCs w:val="24"/>
          <w:lang w:eastAsia="nb-NO"/>
        </w:rPr>
      </w:pPr>
      <w:r w:rsidRPr="00DD1456">
        <w:rPr>
          <w:rFonts w:ascii="Tahoma" w:eastAsiaTheme="minorEastAsia" w:hAnsi="Tahoma" w:cs="Tahoma"/>
          <w:sz w:val="24"/>
          <w:szCs w:val="24"/>
          <w:lang w:eastAsia="nb-NO"/>
        </w:rPr>
        <w:t>§ 11 foreslås endret til § 10</w:t>
      </w:r>
    </w:p>
    <w:p w14:paraId="4E5DB2E5" w14:textId="77777777" w:rsidR="00DD1456" w:rsidRPr="00DD1456" w:rsidRDefault="00DD1456" w:rsidP="00DD1456">
      <w:pPr>
        <w:spacing w:after="0" w:line="240" w:lineRule="auto"/>
        <w:rPr>
          <w:rFonts w:ascii="Tahoma" w:eastAsiaTheme="minorEastAsia" w:hAnsi="Tahoma" w:cs="Tahoma"/>
          <w:sz w:val="24"/>
          <w:szCs w:val="24"/>
          <w:lang w:eastAsia="nb-NO"/>
        </w:rPr>
      </w:pPr>
      <w:r w:rsidRPr="00DD1456">
        <w:rPr>
          <w:rFonts w:ascii="Tahoma" w:eastAsiaTheme="minorEastAsia" w:hAnsi="Tahoma" w:cs="Tahoma"/>
          <w:sz w:val="24"/>
          <w:szCs w:val="24"/>
          <w:lang w:eastAsia="nb-NO"/>
        </w:rPr>
        <w:t>§ 12 foreslås endret til § 11</w:t>
      </w:r>
    </w:p>
    <w:p w14:paraId="7BA4E0F1" w14:textId="77777777" w:rsidR="00DD1456" w:rsidRPr="00DD1456" w:rsidRDefault="00DD1456" w:rsidP="00DD1456">
      <w:pPr>
        <w:spacing w:after="0" w:line="240" w:lineRule="auto"/>
        <w:rPr>
          <w:rFonts w:ascii="Tahoma" w:eastAsiaTheme="minorEastAsia" w:hAnsi="Tahoma" w:cs="Tahoma"/>
          <w:sz w:val="24"/>
          <w:szCs w:val="24"/>
          <w:lang w:eastAsia="nb-NO"/>
        </w:rPr>
      </w:pPr>
      <w:r w:rsidRPr="00DD1456">
        <w:rPr>
          <w:rFonts w:ascii="Tahoma" w:eastAsiaTheme="minorEastAsia" w:hAnsi="Tahoma" w:cs="Tahoma"/>
          <w:sz w:val="24"/>
          <w:szCs w:val="24"/>
          <w:lang w:eastAsia="nb-NO"/>
        </w:rPr>
        <w:t>§ 13 foreslås endret til § 12</w:t>
      </w:r>
    </w:p>
    <w:p w14:paraId="7F567103" w14:textId="77777777" w:rsidR="00DD1456" w:rsidRPr="00DD1456" w:rsidRDefault="00DD1456" w:rsidP="00DD1456">
      <w:pPr>
        <w:spacing w:after="0" w:line="240" w:lineRule="auto"/>
        <w:rPr>
          <w:rFonts w:ascii="Tahoma" w:eastAsiaTheme="minorEastAsia" w:hAnsi="Tahoma" w:cs="Tahoma"/>
          <w:sz w:val="24"/>
          <w:szCs w:val="24"/>
          <w:lang w:eastAsia="nb-NO"/>
        </w:rPr>
      </w:pPr>
      <w:r w:rsidRPr="00DD1456">
        <w:rPr>
          <w:rFonts w:ascii="Tahoma" w:eastAsiaTheme="minorEastAsia" w:hAnsi="Tahoma" w:cs="Tahoma"/>
          <w:sz w:val="24"/>
          <w:szCs w:val="24"/>
          <w:lang w:eastAsia="nb-NO"/>
        </w:rPr>
        <w:t>§ 14 foreslås endret til § 13</w:t>
      </w:r>
    </w:p>
    <w:p w14:paraId="323A7CD9" w14:textId="77777777" w:rsidR="00DD1456" w:rsidRPr="00DD1456" w:rsidRDefault="00DD1456" w:rsidP="00DD1456">
      <w:pPr>
        <w:spacing w:after="0" w:line="240" w:lineRule="auto"/>
        <w:rPr>
          <w:rFonts w:ascii="Tahoma" w:eastAsiaTheme="minorEastAsia" w:hAnsi="Tahoma" w:cs="Tahoma"/>
          <w:sz w:val="24"/>
          <w:szCs w:val="24"/>
          <w:lang w:eastAsia="nb-NO"/>
        </w:rPr>
      </w:pPr>
      <w:r w:rsidRPr="00DD1456">
        <w:rPr>
          <w:rFonts w:ascii="Tahoma" w:eastAsiaTheme="minorEastAsia" w:hAnsi="Tahoma" w:cs="Tahoma"/>
          <w:sz w:val="24"/>
          <w:szCs w:val="24"/>
          <w:lang w:eastAsia="nb-NO"/>
        </w:rPr>
        <w:t>§ 15 foreslås endret til § 14</w:t>
      </w:r>
    </w:p>
    <w:p w14:paraId="08D454F2" w14:textId="77777777" w:rsidR="00DD1456" w:rsidRPr="00DD1456" w:rsidRDefault="00DD1456" w:rsidP="00DD1456">
      <w:pPr>
        <w:spacing w:after="0" w:line="240" w:lineRule="auto"/>
        <w:rPr>
          <w:rFonts w:ascii="Tahoma" w:eastAsiaTheme="minorEastAsia" w:hAnsi="Tahoma" w:cs="Tahoma"/>
          <w:sz w:val="24"/>
          <w:szCs w:val="24"/>
          <w:lang w:eastAsia="nb-NO"/>
        </w:rPr>
      </w:pPr>
      <w:r w:rsidRPr="00DD1456">
        <w:rPr>
          <w:rFonts w:ascii="Tahoma" w:eastAsiaTheme="minorEastAsia" w:hAnsi="Tahoma" w:cs="Tahoma"/>
          <w:sz w:val="24"/>
          <w:szCs w:val="24"/>
          <w:lang w:eastAsia="nb-NO"/>
        </w:rPr>
        <w:lastRenderedPageBreak/>
        <w:t>§ 16 foreslås endret til § 15</w:t>
      </w:r>
    </w:p>
    <w:p w14:paraId="7162B023" w14:textId="77777777" w:rsidR="00FD1BD5" w:rsidRDefault="00FD1BD5" w:rsidP="00D60987">
      <w:pPr>
        <w:spacing w:after="0"/>
      </w:pPr>
    </w:p>
    <w:p w14:paraId="581A82FF" w14:textId="77777777" w:rsidR="00FD1BD5" w:rsidRDefault="00FD1BD5" w:rsidP="00D60987">
      <w:pPr>
        <w:spacing w:after="0"/>
      </w:pPr>
    </w:p>
    <w:p w14:paraId="46DDA487" w14:textId="77777777" w:rsidR="003F28A1" w:rsidRPr="003F28A1" w:rsidRDefault="003F28A1" w:rsidP="003F28A1">
      <w:pPr>
        <w:spacing w:after="195"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Innstilling til valg:</w:t>
      </w:r>
    </w:p>
    <w:p w14:paraId="3FFDB0C0" w14:textId="77777777" w:rsidR="003F28A1" w:rsidRPr="003F28A1" w:rsidRDefault="003F28A1" w:rsidP="003F28A1">
      <w:pPr>
        <w:spacing w:after="195" w:line="240" w:lineRule="auto"/>
        <w:rPr>
          <w:rFonts w:ascii="Tahoma" w:eastAsia="Tahoma" w:hAnsi="Tahoma" w:cs="Tahoma"/>
          <w:color w:val="4F4F4F"/>
          <w:sz w:val="24"/>
          <w:szCs w:val="24"/>
          <w:shd w:val="clear" w:color="auto" w:fill="FFFFFF"/>
          <w:lang w:eastAsia="nb-NO"/>
        </w:rPr>
      </w:pPr>
    </w:p>
    <w:p w14:paraId="02728A33" w14:textId="77777777" w:rsidR="003F28A1" w:rsidRPr="003F28A1" w:rsidRDefault="003F28A1" w:rsidP="003F28A1">
      <w:pPr>
        <w:spacing w:after="195"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Styret:</w:t>
      </w:r>
    </w:p>
    <w:p w14:paraId="7F2C6ED6"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Roar Åkerlund – 2 år</w:t>
      </w:r>
    </w:p>
    <w:p w14:paraId="66A4FD4E"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Cecilie Auestad Johannessen – 2 år</w:t>
      </w:r>
    </w:p>
    <w:p w14:paraId="629689F4"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Sindre Andrè Ånderå – ikke på valg</w:t>
      </w:r>
    </w:p>
    <w:p w14:paraId="44372FB4"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Kjetil Tjelta – ikke på valg</w:t>
      </w:r>
    </w:p>
    <w:p w14:paraId="142DF2F8"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Julie Auestad – vara ikke på valg</w:t>
      </w:r>
    </w:p>
    <w:p w14:paraId="41CEE11F"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p>
    <w:p w14:paraId="389F319D"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Leder</w:t>
      </w:r>
    </w:p>
    <w:p w14:paraId="4E3F1539"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p>
    <w:p w14:paraId="651E0698"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Roar Åkerlund – 1 år</w:t>
      </w:r>
    </w:p>
    <w:p w14:paraId="4BEFDBB8"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p>
    <w:p w14:paraId="4BCD0E44"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Kontrollkomiteen</w:t>
      </w:r>
    </w:p>
    <w:p w14:paraId="14A91A2D"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p>
    <w:p w14:paraId="365DF129"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Liv Kristin Johannessen – 2 år</w:t>
      </w:r>
    </w:p>
    <w:p w14:paraId="4CF9904E"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Glenn Grødem – ikke på valg</w:t>
      </w:r>
    </w:p>
    <w:p w14:paraId="1D21D515"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p>
    <w:p w14:paraId="35F84AD1"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Valgkomite</w:t>
      </w:r>
    </w:p>
    <w:p w14:paraId="115AF2A5"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p>
    <w:p w14:paraId="691B58B0"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Rune Ådsen – 1 år</w:t>
      </w:r>
    </w:p>
    <w:p w14:paraId="59265358"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Christine Søiland – 2 år</w:t>
      </w:r>
    </w:p>
    <w:p w14:paraId="2E583707"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Ingunn Andersen – 2år</w:t>
      </w:r>
    </w:p>
    <w:p w14:paraId="0943DC24"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p>
    <w:p w14:paraId="0B610754"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Regnskapsfører</w:t>
      </w:r>
    </w:p>
    <w:p w14:paraId="2462E87A"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p>
    <w:p w14:paraId="017D4453" w14:textId="77777777" w:rsidR="003F28A1" w:rsidRPr="003F28A1" w:rsidRDefault="003F28A1" w:rsidP="003F28A1">
      <w:pPr>
        <w:spacing w:after="0" w:line="240" w:lineRule="auto"/>
        <w:rPr>
          <w:rFonts w:ascii="Tahoma" w:eastAsia="Tahoma" w:hAnsi="Tahoma" w:cs="Tahoma"/>
          <w:color w:val="4F4F4F"/>
          <w:sz w:val="24"/>
          <w:szCs w:val="24"/>
          <w:shd w:val="clear" w:color="auto" w:fill="FFFFFF"/>
          <w:lang w:eastAsia="nb-NO"/>
        </w:rPr>
      </w:pPr>
      <w:r w:rsidRPr="003F28A1">
        <w:rPr>
          <w:rFonts w:ascii="Tahoma" w:eastAsia="Tahoma" w:hAnsi="Tahoma" w:cs="Tahoma"/>
          <w:color w:val="4F4F4F"/>
          <w:sz w:val="24"/>
          <w:szCs w:val="24"/>
          <w:shd w:val="clear" w:color="auto" w:fill="FFFFFF"/>
          <w:lang w:eastAsia="nb-NO"/>
        </w:rPr>
        <w:t>Enora</w:t>
      </w:r>
    </w:p>
    <w:p w14:paraId="501AA1DE" w14:textId="77777777" w:rsidR="00FD1BD5" w:rsidRDefault="00FD1BD5" w:rsidP="00D60987">
      <w:pPr>
        <w:spacing w:after="0"/>
      </w:pPr>
    </w:p>
    <w:p w14:paraId="01C348F2" w14:textId="77777777" w:rsidR="00FD1BD5" w:rsidRDefault="00FD1BD5" w:rsidP="00D60987">
      <w:pPr>
        <w:spacing w:after="0"/>
      </w:pPr>
    </w:p>
    <w:p w14:paraId="078F4B0F" w14:textId="77777777" w:rsidR="00FD1BD5" w:rsidRDefault="00FD1BD5" w:rsidP="00D60987">
      <w:pPr>
        <w:spacing w:after="0"/>
      </w:pPr>
    </w:p>
    <w:p w14:paraId="5462DA2D" w14:textId="77777777" w:rsidR="00FD1BD5" w:rsidRDefault="00FD1BD5" w:rsidP="00D60987">
      <w:pPr>
        <w:spacing w:after="0"/>
      </w:pPr>
    </w:p>
    <w:p w14:paraId="3ECCA887" w14:textId="77777777" w:rsidR="00FD1BD5" w:rsidRDefault="00FD1BD5" w:rsidP="00D60987">
      <w:pPr>
        <w:spacing w:after="0"/>
      </w:pPr>
    </w:p>
    <w:p w14:paraId="1F52CB39" w14:textId="77777777" w:rsidR="00FD1BD5" w:rsidRDefault="00FD1BD5" w:rsidP="00D60987">
      <w:pPr>
        <w:spacing w:after="0"/>
      </w:pPr>
    </w:p>
    <w:p w14:paraId="473E75F8" w14:textId="77777777" w:rsidR="00FD1BD5" w:rsidRDefault="00FD1BD5" w:rsidP="00D60987">
      <w:pPr>
        <w:spacing w:after="0"/>
      </w:pPr>
    </w:p>
    <w:p w14:paraId="3F8C1E42" w14:textId="77777777" w:rsidR="00FD1BD5" w:rsidRDefault="00FD1BD5" w:rsidP="00D60987">
      <w:pPr>
        <w:spacing w:after="0"/>
      </w:pPr>
    </w:p>
    <w:p w14:paraId="0864C01B" w14:textId="77777777" w:rsidR="00FD1BD5" w:rsidRDefault="00FD1BD5" w:rsidP="00D60987">
      <w:pPr>
        <w:spacing w:after="0"/>
      </w:pPr>
    </w:p>
    <w:p w14:paraId="2630DBE2" w14:textId="77777777" w:rsidR="00FD1BD5" w:rsidRDefault="00FD1BD5" w:rsidP="00D60987">
      <w:pPr>
        <w:spacing w:after="0"/>
      </w:pPr>
    </w:p>
    <w:p w14:paraId="59144EA0" w14:textId="77777777" w:rsidR="00FD1BD5" w:rsidRDefault="00FD1BD5" w:rsidP="00D60987">
      <w:pPr>
        <w:spacing w:after="0"/>
      </w:pPr>
    </w:p>
    <w:p w14:paraId="0F8E38DB" w14:textId="77777777" w:rsidR="00FD1BD5" w:rsidRDefault="00FD1BD5" w:rsidP="00D60987">
      <w:pPr>
        <w:spacing w:after="0"/>
      </w:pPr>
    </w:p>
    <w:p w14:paraId="38A2879A" w14:textId="77777777" w:rsidR="00FD1BD5" w:rsidRDefault="00FD1BD5" w:rsidP="00D60987">
      <w:pPr>
        <w:spacing w:after="0"/>
      </w:pPr>
    </w:p>
    <w:p w14:paraId="76BEF5F4" w14:textId="77777777" w:rsidR="00FD1BD5" w:rsidRDefault="00FD1BD5" w:rsidP="00D60987">
      <w:pPr>
        <w:spacing w:after="0"/>
      </w:pPr>
    </w:p>
    <w:p w14:paraId="56FC78A2" w14:textId="0D47C9E2" w:rsidR="00FD1BD5" w:rsidRDefault="00FD1BD5" w:rsidP="00D60987">
      <w:pPr>
        <w:spacing w:after="0"/>
      </w:pPr>
    </w:p>
    <w:p w14:paraId="0CF6DFDA" w14:textId="77777777" w:rsidR="00772563" w:rsidRDefault="00772563" w:rsidP="00D60987">
      <w:pPr>
        <w:spacing w:after="0"/>
      </w:pPr>
    </w:p>
    <w:p w14:paraId="0B804D75" w14:textId="77777777" w:rsidR="00772563" w:rsidRDefault="00772563" w:rsidP="00D60987">
      <w:pPr>
        <w:spacing w:after="0"/>
      </w:pPr>
    </w:p>
    <w:p w14:paraId="58B0148B" w14:textId="77777777" w:rsidR="00772563" w:rsidRDefault="00772563" w:rsidP="00D60987">
      <w:pPr>
        <w:spacing w:after="0"/>
      </w:pPr>
    </w:p>
    <w:p w14:paraId="06B7162E" w14:textId="77777777" w:rsidR="00772563" w:rsidRDefault="00772563" w:rsidP="00D60987">
      <w:pPr>
        <w:spacing w:after="0"/>
      </w:pPr>
    </w:p>
    <w:p w14:paraId="7FDAFD01" w14:textId="77777777" w:rsidR="00772563" w:rsidRDefault="00772563" w:rsidP="00D60987">
      <w:pPr>
        <w:spacing w:after="0"/>
      </w:pPr>
    </w:p>
    <w:p w14:paraId="75DF25B9" w14:textId="77777777" w:rsidR="00911601" w:rsidRDefault="00911601" w:rsidP="00772563">
      <w:pPr>
        <w:jc w:val="center"/>
        <w:rPr>
          <w:b/>
          <w:bCs/>
          <w:sz w:val="32"/>
          <w:szCs w:val="32"/>
          <w:u w:val="single"/>
        </w:rPr>
      </w:pPr>
    </w:p>
    <w:p w14:paraId="66FD3141" w14:textId="77777777" w:rsidR="00911601" w:rsidRDefault="00911601" w:rsidP="00772563">
      <w:pPr>
        <w:jc w:val="center"/>
        <w:rPr>
          <w:b/>
          <w:bCs/>
          <w:sz w:val="32"/>
          <w:szCs w:val="32"/>
          <w:u w:val="single"/>
        </w:rPr>
      </w:pPr>
    </w:p>
    <w:sectPr w:rsidR="00911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D72"/>
    <w:multiLevelType w:val="hybridMultilevel"/>
    <w:tmpl w:val="EB90A64E"/>
    <w:lvl w:ilvl="0" w:tplc="E328272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D2073C"/>
    <w:multiLevelType w:val="hybridMultilevel"/>
    <w:tmpl w:val="350EE0CA"/>
    <w:lvl w:ilvl="0" w:tplc="420C466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553989"/>
    <w:multiLevelType w:val="hybridMultilevel"/>
    <w:tmpl w:val="B93CE90A"/>
    <w:lvl w:ilvl="0" w:tplc="A89CD16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4F2984"/>
    <w:multiLevelType w:val="hybridMultilevel"/>
    <w:tmpl w:val="21787E50"/>
    <w:lvl w:ilvl="0" w:tplc="B380BD2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F0707E3"/>
    <w:multiLevelType w:val="hybridMultilevel"/>
    <w:tmpl w:val="6C6C04AC"/>
    <w:lvl w:ilvl="0" w:tplc="85FEE4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F73390"/>
    <w:multiLevelType w:val="hybridMultilevel"/>
    <w:tmpl w:val="AEAA29CE"/>
    <w:lvl w:ilvl="0" w:tplc="6DF0190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1793C69"/>
    <w:multiLevelType w:val="hybridMultilevel"/>
    <w:tmpl w:val="5440A9BC"/>
    <w:lvl w:ilvl="0" w:tplc="05BC7B4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AB3656"/>
    <w:multiLevelType w:val="hybridMultilevel"/>
    <w:tmpl w:val="DD0C8F1E"/>
    <w:lvl w:ilvl="0" w:tplc="C44E715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2C04997"/>
    <w:multiLevelType w:val="hybridMultilevel"/>
    <w:tmpl w:val="95C8B552"/>
    <w:lvl w:ilvl="0" w:tplc="26EA434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2A5574"/>
    <w:multiLevelType w:val="hybridMultilevel"/>
    <w:tmpl w:val="F13C397E"/>
    <w:lvl w:ilvl="0" w:tplc="37DAF6B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2FC2687"/>
    <w:multiLevelType w:val="hybridMultilevel"/>
    <w:tmpl w:val="65ECAE60"/>
    <w:lvl w:ilvl="0" w:tplc="14EADA8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9561556">
    <w:abstractNumId w:val="1"/>
  </w:num>
  <w:num w:numId="2" w16cid:durableId="986474518">
    <w:abstractNumId w:val="3"/>
  </w:num>
  <w:num w:numId="3" w16cid:durableId="1660576774">
    <w:abstractNumId w:val="10"/>
  </w:num>
  <w:num w:numId="4" w16cid:durableId="203950643">
    <w:abstractNumId w:val="6"/>
  </w:num>
  <w:num w:numId="5" w16cid:durableId="1111700529">
    <w:abstractNumId w:val="0"/>
  </w:num>
  <w:num w:numId="6" w16cid:durableId="153106457">
    <w:abstractNumId w:val="2"/>
  </w:num>
  <w:num w:numId="7" w16cid:durableId="1829900183">
    <w:abstractNumId w:val="5"/>
  </w:num>
  <w:num w:numId="8" w16cid:durableId="1612396389">
    <w:abstractNumId w:val="7"/>
  </w:num>
  <w:num w:numId="9" w16cid:durableId="765462988">
    <w:abstractNumId w:val="8"/>
  </w:num>
  <w:num w:numId="10" w16cid:durableId="1048409734">
    <w:abstractNumId w:val="4"/>
  </w:num>
  <w:num w:numId="11" w16cid:durableId="1504081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87"/>
    <w:rsid w:val="00010654"/>
    <w:rsid w:val="00037099"/>
    <w:rsid w:val="00051FB6"/>
    <w:rsid w:val="00082EF3"/>
    <w:rsid w:val="000906D7"/>
    <w:rsid w:val="000B743F"/>
    <w:rsid w:val="000C4695"/>
    <w:rsid w:val="000C6CBF"/>
    <w:rsid w:val="000D2F0D"/>
    <w:rsid w:val="000F5DB4"/>
    <w:rsid w:val="00103C5F"/>
    <w:rsid w:val="00124C1E"/>
    <w:rsid w:val="00131C51"/>
    <w:rsid w:val="00165EA7"/>
    <w:rsid w:val="001854B4"/>
    <w:rsid w:val="00194372"/>
    <w:rsid w:val="00195B07"/>
    <w:rsid w:val="001A77A1"/>
    <w:rsid w:val="001C1C16"/>
    <w:rsid w:val="001E3EA5"/>
    <w:rsid w:val="001E51CF"/>
    <w:rsid w:val="001F1A54"/>
    <w:rsid w:val="001F5A3A"/>
    <w:rsid w:val="00203BB5"/>
    <w:rsid w:val="00212DF3"/>
    <w:rsid w:val="00267459"/>
    <w:rsid w:val="00285104"/>
    <w:rsid w:val="00290897"/>
    <w:rsid w:val="002B0F83"/>
    <w:rsid w:val="002B5C8E"/>
    <w:rsid w:val="002D2C00"/>
    <w:rsid w:val="002E038D"/>
    <w:rsid w:val="002E1206"/>
    <w:rsid w:val="002E2074"/>
    <w:rsid w:val="002E2672"/>
    <w:rsid w:val="002E4236"/>
    <w:rsid w:val="002E4476"/>
    <w:rsid w:val="002F1F8F"/>
    <w:rsid w:val="002F39FE"/>
    <w:rsid w:val="002F538E"/>
    <w:rsid w:val="00312EF9"/>
    <w:rsid w:val="00313567"/>
    <w:rsid w:val="00327C3A"/>
    <w:rsid w:val="00346898"/>
    <w:rsid w:val="003514F1"/>
    <w:rsid w:val="003542AE"/>
    <w:rsid w:val="00355378"/>
    <w:rsid w:val="003672E3"/>
    <w:rsid w:val="00380879"/>
    <w:rsid w:val="00391A18"/>
    <w:rsid w:val="003A657A"/>
    <w:rsid w:val="003C6AA6"/>
    <w:rsid w:val="003C7600"/>
    <w:rsid w:val="003E095A"/>
    <w:rsid w:val="003F28A1"/>
    <w:rsid w:val="004163C0"/>
    <w:rsid w:val="00421A91"/>
    <w:rsid w:val="004361FB"/>
    <w:rsid w:val="004540DE"/>
    <w:rsid w:val="004568F0"/>
    <w:rsid w:val="0046653C"/>
    <w:rsid w:val="0047507F"/>
    <w:rsid w:val="00476ECE"/>
    <w:rsid w:val="00482288"/>
    <w:rsid w:val="004A3B5B"/>
    <w:rsid w:val="004A6359"/>
    <w:rsid w:val="004B1008"/>
    <w:rsid w:val="004B6717"/>
    <w:rsid w:val="004E25CA"/>
    <w:rsid w:val="005076F4"/>
    <w:rsid w:val="005121B4"/>
    <w:rsid w:val="0055322A"/>
    <w:rsid w:val="00564BC0"/>
    <w:rsid w:val="00584ACF"/>
    <w:rsid w:val="0059570E"/>
    <w:rsid w:val="00595B2E"/>
    <w:rsid w:val="00596DD4"/>
    <w:rsid w:val="005A4982"/>
    <w:rsid w:val="005B0D35"/>
    <w:rsid w:val="005B683B"/>
    <w:rsid w:val="005C48B1"/>
    <w:rsid w:val="00603777"/>
    <w:rsid w:val="006119A7"/>
    <w:rsid w:val="006128F2"/>
    <w:rsid w:val="00620D83"/>
    <w:rsid w:val="0064004A"/>
    <w:rsid w:val="0064185E"/>
    <w:rsid w:val="00642437"/>
    <w:rsid w:val="00644B99"/>
    <w:rsid w:val="006538F7"/>
    <w:rsid w:val="006548AB"/>
    <w:rsid w:val="00667736"/>
    <w:rsid w:val="00691499"/>
    <w:rsid w:val="00695FD4"/>
    <w:rsid w:val="006A0438"/>
    <w:rsid w:val="006C094A"/>
    <w:rsid w:val="006C6588"/>
    <w:rsid w:val="00707747"/>
    <w:rsid w:val="007138CF"/>
    <w:rsid w:val="00715223"/>
    <w:rsid w:val="00715E58"/>
    <w:rsid w:val="007427F4"/>
    <w:rsid w:val="007442EB"/>
    <w:rsid w:val="00756482"/>
    <w:rsid w:val="00772563"/>
    <w:rsid w:val="0077388D"/>
    <w:rsid w:val="0077508B"/>
    <w:rsid w:val="0077644B"/>
    <w:rsid w:val="00776DEE"/>
    <w:rsid w:val="0078207B"/>
    <w:rsid w:val="00792F02"/>
    <w:rsid w:val="00793095"/>
    <w:rsid w:val="00796C51"/>
    <w:rsid w:val="007A77C4"/>
    <w:rsid w:val="007B74EF"/>
    <w:rsid w:val="007D2121"/>
    <w:rsid w:val="007D5EB1"/>
    <w:rsid w:val="007E21FB"/>
    <w:rsid w:val="007E65CB"/>
    <w:rsid w:val="007F0258"/>
    <w:rsid w:val="007F1BFC"/>
    <w:rsid w:val="007F575A"/>
    <w:rsid w:val="0080548B"/>
    <w:rsid w:val="0084048C"/>
    <w:rsid w:val="0085261C"/>
    <w:rsid w:val="00896E3E"/>
    <w:rsid w:val="008B2854"/>
    <w:rsid w:val="008C07E4"/>
    <w:rsid w:val="008D0FC0"/>
    <w:rsid w:val="008E535B"/>
    <w:rsid w:val="008E5A69"/>
    <w:rsid w:val="008F16B6"/>
    <w:rsid w:val="008F1829"/>
    <w:rsid w:val="00911601"/>
    <w:rsid w:val="00911E16"/>
    <w:rsid w:val="00913C74"/>
    <w:rsid w:val="009165A1"/>
    <w:rsid w:val="00926C43"/>
    <w:rsid w:val="009307C2"/>
    <w:rsid w:val="00930D8D"/>
    <w:rsid w:val="00951FCB"/>
    <w:rsid w:val="00956856"/>
    <w:rsid w:val="00957AF8"/>
    <w:rsid w:val="00971272"/>
    <w:rsid w:val="00972676"/>
    <w:rsid w:val="009B50E9"/>
    <w:rsid w:val="009B512C"/>
    <w:rsid w:val="009C4D74"/>
    <w:rsid w:val="009D3D6A"/>
    <w:rsid w:val="009D544F"/>
    <w:rsid w:val="009D7F10"/>
    <w:rsid w:val="009E349F"/>
    <w:rsid w:val="009F1C90"/>
    <w:rsid w:val="00A23228"/>
    <w:rsid w:val="00A33DAC"/>
    <w:rsid w:val="00A4051B"/>
    <w:rsid w:val="00A41BF9"/>
    <w:rsid w:val="00A41DD9"/>
    <w:rsid w:val="00A57F8E"/>
    <w:rsid w:val="00AE7C5D"/>
    <w:rsid w:val="00B03D33"/>
    <w:rsid w:val="00B238B7"/>
    <w:rsid w:val="00BC1C93"/>
    <w:rsid w:val="00BD1CBA"/>
    <w:rsid w:val="00BE3495"/>
    <w:rsid w:val="00C0301E"/>
    <w:rsid w:val="00C105E5"/>
    <w:rsid w:val="00C23AA7"/>
    <w:rsid w:val="00C324ED"/>
    <w:rsid w:val="00C60267"/>
    <w:rsid w:val="00C62D81"/>
    <w:rsid w:val="00C9279A"/>
    <w:rsid w:val="00CA728E"/>
    <w:rsid w:val="00CB1955"/>
    <w:rsid w:val="00CC05D9"/>
    <w:rsid w:val="00CE040F"/>
    <w:rsid w:val="00D02B49"/>
    <w:rsid w:val="00D1525F"/>
    <w:rsid w:val="00D17420"/>
    <w:rsid w:val="00D21D54"/>
    <w:rsid w:val="00D220A0"/>
    <w:rsid w:val="00D25A91"/>
    <w:rsid w:val="00D456EF"/>
    <w:rsid w:val="00D60503"/>
    <w:rsid w:val="00D60987"/>
    <w:rsid w:val="00D66689"/>
    <w:rsid w:val="00D66DF7"/>
    <w:rsid w:val="00D7216C"/>
    <w:rsid w:val="00D77257"/>
    <w:rsid w:val="00D83410"/>
    <w:rsid w:val="00DB4DEB"/>
    <w:rsid w:val="00DD1456"/>
    <w:rsid w:val="00E123C7"/>
    <w:rsid w:val="00E12BD8"/>
    <w:rsid w:val="00E2209E"/>
    <w:rsid w:val="00E37909"/>
    <w:rsid w:val="00E37C13"/>
    <w:rsid w:val="00E40909"/>
    <w:rsid w:val="00E57290"/>
    <w:rsid w:val="00E60463"/>
    <w:rsid w:val="00E67E13"/>
    <w:rsid w:val="00E8506D"/>
    <w:rsid w:val="00E90BD6"/>
    <w:rsid w:val="00E94A47"/>
    <w:rsid w:val="00EA644A"/>
    <w:rsid w:val="00EC11CF"/>
    <w:rsid w:val="00ED2B9E"/>
    <w:rsid w:val="00EE0512"/>
    <w:rsid w:val="00EF15AC"/>
    <w:rsid w:val="00F00F34"/>
    <w:rsid w:val="00F0541F"/>
    <w:rsid w:val="00F46A41"/>
    <w:rsid w:val="00F534E0"/>
    <w:rsid w:val="00F82072"/>
    <w:rsid w:val="00F8583A"/>
    <w:rsid w:val="00FB27EA"/>
    <w:rsid w:val="00FB59C6"/>
    <w:rsid w:val="00FD0DD4"/>
    <w:rsid w:val="00FD1BD5"/>
    <w:rsid w:val="00FD49D3"/>
    <w:rsid w:val="00FE4A40"/>
    <w:rsid w:val="00FE7352"/>
    <w:rsid w:val="00FF0FCD"/>
    <w:rsid w:val="00FF6B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4C1B2C"/>
  <w15:chartTrackingRefBased/>
  <w15:docId w15:val="{EF055815-D194-4178-892C-A1224563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E3EA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E3EA5"/>
    <w:rPr>
      <w:rFonts w:ascii="Segoe UI" w:hAnsi="Segoe UI" w:cs="Segoe UI"/>
      <w:sz w:val="18"/>
      <w:szCs w:val="18"/>
    </w:rPr>
  </w:style>
  <w:style w:type="paragraph" w:styleId="Listeavsnitt">
    <w:name w:val="List Paragraph"/>
    <w:basedOn w:val="Normal"/>
    <w:uiPriority w:val="34"/>
    <w:qFormat/>
    <w:rsid w:val="00D45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t@vikinghordene.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3F84-C260-4A9F-9546-7B40CFF4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1638</Words>
  <Characters>8683</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Europris AS</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BS059 Roar Åkerlund</dc:creator>
  <cp:keywords/>
  <dc:description/>
  <cp:lastModifiedBy>Roar Åkerlund</cp:lastModifiedBy>
  <cp:revision>96</cp:revision>
  <cp:lastPrinted>2021-03-22T09:02:00Z</cp:lastPrinted>
  <dcterms:created xsi:type="dcterms:W3CDTF">2026-03-19T17:35:00Z</dcterms:created>
  <dcterms:modified xsi:type="dcterms:W3CDTF">2026-03-19T21:07:00Z</dcterms:modified>
</cp:coreProperties>
</file>